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3AC" w:rsidRPr="0011105F" w:rsidRDefault="002153AC" w:rsidP="00AD0B25">
      <w:pPr>
        <w:spacing w:line="560" w:lineRule="exact"/>
        <w:jc w:val="center"/>
        <w:rPr>
          <w:rFonts w:ascii="方正小标宋简体" w:eastAsia="方正小标宋简体"/>
          <w:sz w:val="44"/>
          <w:szCs w:val="44"/>
        </w:rPr>
      </w:pPr>
      <w:r w:rsidRPr="0011105F">
        <w:rPr>
          <w:rFonts w:ascii="方正小标宋简体" w:eastAsia="方正小标宋简体" w:hint="eastAsia"/>
          <w:sz w:val="44"/>
          <w:szCs w:val="44"/>
        </w:rPr>
        <w:t>学思用贯通</w:t>
      </w:r>
      <w:r w:rsidR="00CD5510">
        <w:rPr>
          <w:rFonts w:ascii="方正小标宋简体" w:eastAsia="方正小标宋简体" w:hint="eastAsia"/>
          <w:sz w:val="44"/>
          <w:szCs w:val="44"/>
        </w:rPr>
        <w:t xml:space="preserve"> </w:t>
      </w:r>
      <w:r w:rsidRPr="0011105F">
        <w:rPr>
          <w:rFonts w:ascii="方正小标宋简体" w:eastAsia="方正小标宋简体" w:hint="eastAsia"/>
          <w:sz w:val="44"/>
          <w:szCs w:val="44"/>
        </w:rPr>
        <w:t>知信行统一</w:t>
      </w:r>
    </w:p>
    <w:p w:rsidR="00344842" w:rsidRPr="0011105F" w:rsidRDefault="00BF0475" w:rsidP="00AD0B25">
      <w:pPr>
        <w:spacing w:line="560" w:lineRule="exact"/>
        <w:jc w:val="center"/>
        <w:rPr>
          <w:rFonts w:ascii="方正小标宋简体" w:eastAsia="方正小标宋简体"/>
          <w:sz w:val="44"/>
          <w:szCs w:val="44"/>
        </w:rPr>
      </w:pPr>
      <w:r w:rsidRPr="0011105F">
        <w:rPr>
          <w:rFonts w:ascii="方正小标宋简体" w:eastAsia="方正小标宋简体" w:hint="eastAsia"/>
          <w:sz w:val="44"/>
          <w:szCs w:val="44"/>
        </w:rPr>
        <w:t>努力提升学校教育服务能力</w:t>
      </w:r>
    </w:p>
    <w:p w:rsidR="0011105F" w:rsidRPr="00AD0B25" w:rsidRDefault="00F7182C" w:rsidP="00AD0B25">
      <w:pPr>
        <w:spacing w:line="560" w:lineRule="exact"/>
        <w:jc w:val="center"/>
        <w:rPr>
          <w:rFonts w:ascii="楷体" w:eastAsia="楷体" w:hAnsi="楷体"/>
          <w:sz w:val="30"/>
          <w:szCs w:val="30"/>
        </w:rPr>
      </w:pPr>
      <w:r>
        <w:rPr>
          <w:rFonts w:ascii="楷体" w:eastAsia="楷体" w:hAnsi="楷体" w:hint="eastAsia"/>
          <w:sz w:val="30"/>
          <w:szCs w:val="30"/>
        </w:rPr>
        <w:t>—</w:t>
      </w:r>
      <w:r w:rsidR="0011105F" w:rsidRPr="00AD0B25">
        <w:rPr>
          <w:rFonts w:ascii="楷体" w:eastAsia="楷体" w:hAnsi="楷体" w:hint="eastAsia"/>
          <w:sz w:val="30"/>
          <w:szCs w:val="30"/>
        </w:rPr>
        <w:t>学思践悟习近平新时代中国特色社会主义思想</w:t>
      </w:r>
    </w:p>
    <w:p w:rsidR="005D3B25" w:rsidRDefault="005D3B25" w:rsidP="0011105F">
      <w:pPr>
        <w:jc w:val="center"/>
        <w:rPr>
          <w:rFonts w:ascii="楷体" w:eastAsia="楷体" w:hAnsi="楷体"/>
          <w:sz w:val="30"/>
          <w:szCs w:val="30"/>
        </w:rPr>
      </w:pPr>
      <w:r>
        <w:rPr>
          <w:rFonts w:ascii="楷体" w:eastAsia="楷体" w:hAnsi="楷体" w:hint="eastAsia"/>
          <w:sz w:val="30"/>
          <w:szCs w:val="30"/>
        </w:rPr>
        <w:t>北京</w:t>
      </w:r>
      <w:r w:rsidR="00BF0475" w:rsidRPr="00AD0B25">
        <w:rPr>
          <w:rFonts w:ascii="楷体" w:eastAsia="楷体" w:hAnsi="楷体" w:hint="eastAsia"/>
          <w:sz w:val="30"/>
          <w:szCs w:val="30"/>
        </w:rPr>
        <w:t>西城经济科学大学</w:t>
      </w:r>
      <w:r w:rsidR="00175E6A">
        <w:rPr>
          <w:rFonts w:ascii="楷体" w:eastAsia="楷体" w:hAnsi="楷体" w:hint="eastAsia"/>
          <w:sz w:val="30"/>
          <w:szCs w:val="30"/>
        </w:rPr>
        <w:t>原</w:t>
      </w:r>
      <w:r w:rsidR="00175E6A">
        <w:rPr>
          <w:rFonts w:ascii="楷体" w:eastAsia="楷体" w:hAnsi="楷体"/>
          <w:sz w:val="30"/>
          <w:szCs w:val="30"/>
        </w:rPr>
        <w:t>党委书记</w:t>
      </w:r>
      <w:r w:rsidR="00175670">
        <w:rPr>
          <w:rFonts w:ascii="楷体" w:eastAsia="楷体" w:hAnsi="楷体" w:hint="eastAsia"/>
          <w:sz w:val="30"/>
          <w:szCs w:val="30"/>
        </w:rPr>
        <w:t>、</w:t>
      </w:r>
      <w:r w:rsidR="00175670">
        <w:rPr>
          <w:rFonts w:ascii="楷体" w:eastAsia="楷体" w:hAnsi="楷体"/>
          <w:sz w:val="30"/>
          <w:szCs w:val="30"/>
        </w:rPr>
        <w:t>校长，</w:t>
      </w:r>
      <w:r w:rsidR="00175670">
        <w:rPr>
          <w:rFonts w:ascii="楷体" w:eastAsia="楷体" w:hAnsi="楷体" w:hint="eastAsia"/>
          <w:sz w:val="30"/>
          <w:szCs w:val="30"/>
        </w:rPr>
        <w:t>北京市成教学会副会长</w:t>
      </w:r>
    </w:p>
    <w:p w:rsidR="00BF0475" w:rsidRPr="00AD0B25" w:rsidRDefault="00BF0475" w:rsidP="0011105F">
      <w:pPr>
        <w:jc w:val="center"/>
        <w:rPr>
          <w:rFonts w:ascii="楷体" w:eastAsia="楷体" w:hAnsi="楷体"/>
          <w:sz w:val="30"/>
          <w:szCs w:val="30"/>
        </w:rPr>
      </w:pPr>
      <w:r w:rsidRPr="00AD0B25">
        <w:rPr>
          <w:rFonts w:ascii="楷体" w:eastAsia="楷体" w:hAnsi="楷体" w:hint="eastAsia"/>
          <w:sz w:val="30"/>
          <w:szCs w:val="30"/>
        </w:rPr>
        <w:t>张建国</w:t>
      </w:r>
    </w:p>
    <w:p w:rsidR="00BF0475" w:rsidRPr="00AD0B25" w:rsidRDefault="006813A5" w:rsidP="0011105F">
      <w:pPr>
        <w:jc w:val="center"/>
        <w:rPr>
          <w:rFonts w:ascii="楷体" w:eastAsia="楷体" w:hAnsi="楷体"/>
          <w:sz w:val="30"/>
          <w:szCs w:val="30"/>
        </w:rPr>
      </w:pPr>
      <w:r>
        <w:rPr>
          <w:rFonts w:ascii="楷体" w:eastAsia="楷体" w:hAnsi="楷体" w:hint="eastAsia"/>
          <w:sz w:val="30"/>
          <w:szCs w:val="30"/>
        </w:rPr>
        <w:t>(</w:t>
      </w:r>
      <w:r w:rsidRPr="00AD0B25">
        <w:rPr>
          <w:rFonts w:ascii="楷体" w:eastAsia="楷体" w:hAnsi="楷体" w:hint="eastAsia"/>
          <w:sz w:val="30"/>
          <w:szCs w:val="30"/>
        </w:rPr>
        <w:t>2023年10月31日</w:t>
      </w:r>
      <w:r>
        <w:rPr>
          <w:rFonts w:ascii="楷体" w:eastAsia="楷体" w:hAnsi="楷体" w:hint="eastAsia"/>
          <w:sz w:val="30"/>
          <w:szCs w:val="30"/>
        </w:rPr>
        <w:t>)</w:t>
      </w:r>
    </w:p>
    <w:p w:rsidR="00C6420B" w:rsidRDefault="00C6420B" w:rsidP="00C6420B">
      <w:pPr>
        <w:spacing w:line="480" w:lineRule="exact"/>
        <w:ind w:firstLineChars="200" w:firstLine="640"/>
        <w:rPr>
          <w:rFonts w:ascii="仿宋_GB2312" w:eastAsia="仿宋_GB2312" w:hAnsi="PingFangTC-light" w:hint="eastAsia"/>
          <w:color w:val="565656"/>
          <w:sz w:val="32"/>
          <w:szCs w:val="32"/>
        </w:rPr>
      </w:pPr>
    </w:p>
    <w:p w:rsidR="00BF0475" w:rsidRPr="0011105F" w:rsidRDefault="003E1CFF" w:rsidP="00C6420B">
      <w:pPr>
        <w:spacing w:line="480" w:lineRule="exact"/>
        <w:ind w:firstLineChars="200" w:firstLine="640"/>
        <w:rPr>
          <w:rFonts w:ascii="仿宋_GB2312" w:eastAsia="仿宋_GB2312"/>
          <w:sz w:val="32"/>
          <w:szCs w:val="32"/>
        </w:rPr>
      </w:pPr>
      <w:r w:rsidRPr="0011105F">
        <w:rPr>
          <w:rFonts w:ascii="仿宋_GB2312" w:eastAsia="仿宋_GB2312" w:hAnsi="PingFangTC-light" w:hint="eastAsia"/>
          <w:color w:val="565656"/>
          <w:sz w:val="32"/>
          <w:szCs w:val="32"/>
        </w:rPr>
        <w:t>党的十九届六中全会决议指出：</w:t>
      </w:r>
      <w:r w:rsidR="00BF0475" w:rsidRPr="0011105F">
        <w:rPr>
          <w:rFonts w:ascii="仿宋_GB2312" w:eastAsia="仿宋_GB2312" w:hAnsi="PingFangTC-light" w:hint="eastAsia"/>
          <w:color w:val="565656"/>
          <w:sz w:val="32"/>
          <w:szCs w:val="32"/>
        </w:rPr>
        <w:t>以习近平同志为核心的党中央统筹把握中华民族伟大复兴战略全局和世界百年未有之大变局，强调中国特色社会主义新时代是承前启后、继往开来、在新的历史条件下继续夺取中国特色社会主义伟大胜利的时代，是决胜全面建成小康社会、进而全面建设</w:t>
      </w:r>
      <w:bookmarkStart w:id="0" w:name="_GoBack"/>
      <w:bookmarkEnd w:id="0"/>
      <w:r w:rsidR="00BF0475" w:rsidRPr="0011105F">
        <w:rPr>
          <w:rFonts w:ascii="仿宋_GB2312" w:eastAsia="仿宋_GB2312" w:hAnsi="PingFangTC-light" w:hint="eastAsia"/>
          <w:color w:val="565656"/>
          <w:sz w:val="32"/>
          <w:szCs w:val="32"/>
        </w:rPr>
        <w:t>社会主义现代化强国的时代，是全国各族人民团结奋斗、不断创造美好生活、逐步实现全体人民共同富裕的时代，是全体中华儿女</w:t>
      </w:r>
      <w:r w:rsidR="00BF0475" w:rsidRPr="0011105F">
        <w:rPr>
          <w:rFonts w:ascii="宋体" w:eastAsia="宋体" w:hAnsi="宋体" w:cs="宋体" w:hint="eastAsia"/>
          <w:color w:val="565656"/>
          <w:sz w:val="32"/>
          <w:szCs w:val="32"/>
        </w:rPr>
        <w:t>勠</w:t>
      </w:r>
      <w:r w:rsidR="00BF0475" w:rsidRPr="0011105F">
        <w:rPr>
          <w:rFonts w:ascii="仿宋_GB2312" w:eastAsia="仿宋_GB2312" w:hAnsi="仿宋_GB2312" w:cs="仿宋_GB2312" w:hint="eastAsia"/>
          <w:color w:val="565656"/>
          <w:sz w:val="32"/>
          <w:szCs w:val="32"/>
        </w:rPr>
        <w:t>力同心、奋力实现中华民族伟大复兴中国梦的时代，是我国不断为人类作出更大贡献的时代。中国特色社会主义新时代是我国发展新的历史方位</w:t>
      </w:r>
      <w:r w:rsidR="00BF0475" w:rsidRPr="0011105F">
        <w:rPr>
          <w:rFonts w:ascii="仿宋_GB2312" w:eastAsia="仿宋_GB2312" w:hAnsi="PingFangTC-light" w:hint="eastAsia"/>
          <w:color w:val="565656"/>
          <w:sz w:val="32"/>
          <w:szCs w:val="32"/>
        </w:rPr>
        <w:t>。</w:t>
      </w:r>
    </w:p>
    <w:p w:rsidR="004C709C" w:rsidRPr="0011105F" w:rsidRDefault="00BF0475" w:rsidP="00C6420B">
      <w:pPr>
        <w:spacing w:line="480" w:lineRule="exact"/>
        <w:ind w:firstLineChars="200" w:firstLine="64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以习近平同志为主要代表的中国共产党人，坚持把马克思主义基本原理同中国具体实际相结合、同中华优秀传统文化相结合，坚持毛泽东思想、邓小平理论、“三个代表”重要思想、科学发展观，深刻总结并充分运用党成立以来的历</w:t>
      </w:r>
      <w:r w:rsidR="004C709C" w:rsidRPr="0011105F">
        <w:rPr>
          <w:rFonts w:ascii="仿宋_GB2312" w:eastAsia="仿宋_GB2312" w:hAnsi="PingFangTC-light" w:hint="eastAsia"/>
          <w:color w:val="565656"/>
          <w:sz w:val="32"/>
          <w:szCs w:val="32"/>
        </w:rPr>
        <w:t>史经验，从新的实际出发，创立了习近平新时代中国特色社会主义思想。</w:t>
      </w:r>
    </w:p>
    <w:p w:rsidR="004C709C" w:rsidRPr="00CD5510" w:rsidRDefault="004C709C" w:rsidP="00C6420B">
      <w:pPr>
        <w:spacing w:line="480" w:lineRule="exact"/>
        <w:ind w:firstLineChars="200" w:firstLine="640"/>
        <w:rPr>
          <w:rFonts w:ascii="黑体" w:eastAsia="黑体" w:hAnsi="黑体"/>
          <w:color w:val="565656"/>
          <w:sz w:val="32"/>
          <w:szCs w:val="32"/>
        </w:rPr>
      </w:pPr>
      <w:r w:rsidRPr="00CD5510">
        <w:rPr>
          <w:rFonts w:ascii="黑体" w:eastAsia="黑体" w:hAnsi="黑体" w:hint="eastAsia"/>
          <w:color w:val="565656"/>
          <w:sz w:val="32"/>
          <w:szCs w:val="32"/>
        </w:rPr>
        <w:t>一、习近平新时代中国特色社会主义思想的</w:t>
      </w:r>
      <w:r w:rsidR="002153AC" w:rsidRPr="00CD5510">
        <w:rPr>
          <w:rFonts w:ascii="黑体" w:eastAsia="黑体" w:hAnsi="黑体" w:hint="eastAsia"/>
          <w:color w:val="565656"/>
          <w:sz w:val="32"/>
          <w:szCs w:val="32"/>
        </w:rPr>
        <w:t>理论精髓</w:t>
      </w:r>
    </w:p>
    <w:p w:rsidR="004C709C" w:rsidRPr="0011105F" w:rsidRDefault="004C709C" w:rsidP="00C6420B">
      <w:pPr>
        <w:spacing w:line="480" w:lineRule="exact"/>
        <w:ind w:firstLineChars="200" w:firstLine="64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党的十九大、十九届六中全会提出的</w:t>
      </w:r>
      <w:r w:rsidRPr="00C6420B">
        <w:rPr>
          <w:rFonts w:ascii="仿宋_GB2312" w:eastAsia="仿宋_GB2312" w:hAnsi="PingFangTC-light" w:hint="eastAsia"/>
          <w:b/>
          <w:sz w:val="32"/>
          <w:szCs w:val="32"/>
        </w:rPr>
        <w:t>“十个明确”、“十四个坚持”、“十三个方面成就”</w:t>
      </w:r>
      <w:r w:rsidRPr="00C6420B">
        <w:rPr>
          <w:rFonts w:ascii="仿宋_GB2312" w:eastAsia="仿宋_GB2312" w:hAnsi="PingFangTC-light" w:hint="eastAsia"/>
          <w:sz w:val="32"/>
          <w:szCs w:val="32"/>
        </w:rPr>
        <w:t>概括了习近平新时代中国特色社会主</w:t>
      </w:r>
      <w:r w:rsidRPr="00C6420B">
        <w:rPr>
          <w:rFonts w:ascii="仿宋_GB2312" w:eastAsia="仿宋_GB2312" w:hAnsi="PingFangTC-light" w:hint="eastAsia"/>
          <w:sz w:val="32"/>
          <w:szCs w:val="32"/>
        </w:rPr>
        <w:lastRenderedPageBreak/>
        <w:t>义思想的主要内容。党的二十大提出</w:t>
      </w:r>
      <w:r w:rsidRPr="00C6420B">
        <w:rPr>
          <w:rFonts w:ascii="仿宋_GB2312" w:eastAsia="仿宋_GB2312" w:hAnsi="PingFangTC-light" w:hint="eastAsia"/>
          <w:b/>
          <w:sz w:val="32"/>
          <w:szCs w:val="32"/>
        </w:rPr>
        <w:t>“六个必须坚持”</w:t>
      </w:r>
      <w:r w:rsidRPr="00C6420B">
        <w:rPr>
          <w:rFonts w:ascii="仿宋_GB2312" w:eastAsia="仿宋_GB2312" w:hAnsi="PingFangTC-light" w:hint="eastAsia"/>
          <w:sz w:val="32"/>
          <w:szCs w:val="32"/>
        </w:rPr>
        <w:t>，</w:t>
      </w:r>
      <w:r w:rsidRPr="0011105F">
        <w:rPr>
          <w:rFonts w:ascii="仿宋_GB2312" w:eastAsia="仿宋_GB2312" w:hAnsi="PingFangTC-light" w:hint="eastAsia"/>
          <w:color w:val="565656"/>
          <w:sz w:val="32"/>
          <w:szCs w:val="32"/>
        </w:rPr>
        <w:t>概括了习近平新时代中国特色社会主义思想的世界观、方法论和贯穿其中的立场观点方法。</w:t>
      </w:r>
    </w:p>
    <w:p w:rsidR="004C709C" w:rsidRPr="00CD5510" w:rsidRDefault="004C709C" w:rsidP="00C6420B">
      <w:pPr>
        <w:spacing w:line="480" w:lineRule="exact"/>
        <w:ind w:firstLineChars="200" w:firstLine="640"/>
        <w:rPr>
          <w:rFonts w:ascii="楷体_GB2312" w:eastAsia="楷体_GB2312" w:hAnsi="黑体"/>
          <w:color w:val="565656"/>
          <w:sz w:val="32"/>
          <w:szCs w:val="32"/>
        </w:rPr>
      </w:pPr>
      <w:r w:rsidRPr="00CD5510">
        <w:rPr>
          <w:rFonts w:ascii="楷体_GB2312" w:eastAsia="楷体_GB2312" w:hAnsi="黑体" w:hint="eastAsia"/>
          <w:color w:val="565656"/>
          <w:sz w:val="32"/>
          <w:szCs w:val="32"/>
        </w:rPr>
        <w:t>（一）十个明确</w:t>
      </w:r>
    </w:p>
    <w:p w:rsidR="004C709C" w:rsidRPr="0011105F" w:rsidRDefault="004C709C"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w:t>
      </w:r>
      <w:r w:rsidR="00BF0475" w:rsidRPr="0011105F">
        <w:rPr>
          <w:rFonts w:ascii="仿宋_GB2312" w:eastAsia="仿宋_GB2312" w:hAnsi="PingFangTC-light" w:hint="eastAsia"/>
          <w:color w:val="565656"/>
          <w:sz w:val="32"/>
          <w:szCs w:val="32"/>
        </w:rPr>
        <w:t>明确中国特色社会主义最本质的特征是中国共产党领导，中国特色社会主义制度的最大优势是中国共产党领导，中国共产党是最高政治领导力量，全党必须增强“四个意识”、坚定“四个自信”、做到“两个维护”；</w:t>
      </w:r>
    </w:p>
    <w:p w:rsidR="004C709C" w:rsidRPr="0011105F" w:rsidRDefault="004C709C"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2、</w:t>
      </w:r>
      <w:r w:rsidR="00BF0475" w:rsidRPr="0011105F">
        <w:rPr>
          <w:rFonts w:ascii="仿宋_GB2312" w:eastAsia="仿宋_GB2312" w:hAnsi="PingFangTC-light" w:hint="eastAsia"/>
          <w:color w:val="565656"/>
          <w:sz w:val="32"/>
          <w:szCs w:val="32"/>
        </w:rPr>
        <w:t>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w:t>
      </w:r>
    </w:p>
    <w:p w:rsidR="004C709C" w:rsidRPr="0011105F" w:rsidRDefault="004C709C"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3、</w:t>
      </w:r>
      <w:r w:rsidR="00BF0475" w:rsidRPr="0011105F">
        <w:rPr>
          <w:rFonts w:ascii="仿宋_GB2312" w:eastAsia="仿宋_GB2312" w:hAnsi="PingFangTC-light" w:hint="eastAsia"/>
          <w:color w:val="565656"/>
          <w:sz w:val="32"/>
          <w:szCs w:val="32"/>
        </w:rPr>
        <w:t>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w:t>
      </w:r>
    </w:p>
    <w:p w:rsidR="00FD24F4" w:rsidRPr="0011105F" w:rsidRDefault="004C709C"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4、</w:t>
      </w:r>
      <w:r w:rsidR="00BF0475" w:rsidRPr="0011105F">
        <w:rPr>
          <w:rFonts w:ascii="仿宋_GB2312" w:eastAsia="仿宋_GB2312" w:hAnsi="PingFangTC-light" w:hint="eastAsia"/>
          <w:color w:val="565656"/>
          <w:sz w:val="32"/>
          <w:szCs w:val="32"/>
        </w:rPr>
        <w:t>明确中国特色社会主义事业总体布局是经济建设、政治建设、文化建设、社会建设、生态文明建设五位一体，战略布局是全面建设社会主义现代化国家、全面深化改革、全面依法治国、全面从严治党四个全面；</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5、</w:t>
      </w:r>
      <w:r w:rsidR="00BF0475" w:rsidRPr="0011105F">
        <w:rPr>
          <w:rFonts w:ascii="仿宋_GB2312" w:eastAsia="仿宋_GB2312" w:hAnsi="PingFangTC-light" w:hint="eastAsia"/>
          <w:color w:val="565656"/>
          <w:sz w:val="32"/>
          <w:szCs w:val="32"/>
        </w:rPr>
        <w:t>明确全面深化改革总目标是完善和发展中国特色社会主义制度、推进国家治理体系和治理能力现代化；</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6、</w:t>
      </w:r>
      <w:r w:rsidR="00BF0475" w:rsidRPr="0011105F">
        <w:rPr>
          <w:rFonts w:ascii="仿宋_GB2312" w:eastAsia="仿宋_GB2312" w:hAnsi="PingFangTC-light" w:hint="eastAsia"/>
          <w:color w:val="565656"/>
          <w:sz w:val="32"/>
          <w:szCs w:val="32"/>
        </w:rPr>
        <w:t>明确全面推进依法治国总目标是建设中国特色社会主义法治体系、建设社会主义法治国家；</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7、</w:t>
      </w:r>
      <w:r w:rsidR="00BF0475" w:rsidRPr="0011105F">
        <w:rPr>
          <w:rFonts w:ascii="仿宋_GB2312" w:eastAsia="仿宋_GB2312" w:hAnsi="PingFangTC-light" w:hint="eastAsia"/>
          <w:color w:val="565656"/>
          <w:sz w:val="32"/>
          <w:szCs w:val="32"/>
        </w:rPr>
        <w:t>明确必须坚持和完善社会主义基本经济制度，使市场在资源配置中起决定性作用，更好发挥政府作用，把握新发展阶段，</w:t>
      </w:r>
      <w:r w:rsidR="00BF0475" w:rsidRPr="0011105F">
        <w:rPr>
          <w:rFonts w:ascii="仿宋_GB2312" w:eastAsia="仿宋_GB2312" w:hAnsi="PingFangTC-light" w:hint="eastAsia"/>
          <w:color w:val="565656"/>
          <w:sz w:val="32"/>
          <w:szCs w:val="32"/>
        </w:rPr>
        <w:lastRenderedPageBreak/>
        <w:t>贯彻创新、协调、绿色、开放、共享的新发展理念，加快构建以国内大循环为主体、国内国际双循环相互促进的新发展格局，推动高质量发展，统筹发展和安全；</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8、</w:t>
      </w:r>
      <w:r w:rsidR="00BF0475" w:rsidRPr="0011105F">
        <w:rPr>
          <w:rFonts w:ascii="仿宋_GB2312" w:eastAsia="仿宋_GB2312" w:hAnsi="PingFangTC-light" w:hint="eastAsia"/>
          <w:color w:val="565656"/>
          <w:sz w:val="32"/>
          <w:szCs w:val="32"/>
        </w:rPr>
        <w:t>明确党在新时代的强军目标是建设一支听党指挥、能打胜仗、作风优良的人民军队，把人民军队建设成为世界一流军队；</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9、</w:t>
      </w:r>
      <w:r w:rsidR="00BF0475" w:rsidRPr="0011105F">
        <w:rPr>
          <w:rFonts w:ascii="仿宋_GB2312" w:eastAsia="仿宋_GB2312" w:hAnsi="PingFangTC-light" w:hint="eastAsia"/>
          <w:color w:val="565656"/>
          <w:sz w:val="32"/>
          <w:szCs w:val="32"/>
        </w:rPr>
        <w:t>明确中国特色大国外交要服务民族复兴、促进人类进步，推动建设新型国际关系，推动构建人类命运共同体；</w:t>
      </w:r>
    </w:p>
    <w:p w:rsidR="00BF0475"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10、</w:t>
      </w:r>
      <w:r w:rsidR="00BF0475" w:rsidRPr="0011105F">
        <w:rPr>
          <w:rFonts w:ascii="仿宋_GB2312" w:eastAsia="仿宋_GB2312" w:hAnsi="PingFangTC-light" w:hint="eastAsia"/>
          <w:color w:val="565656"/>
          <w:sz w:val="32"/>
          <w:szCs w:val="32"/>
        </w:rPr>
        <w:t>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rsidR="00FD24F4" w:rsidRPr="00CD5510" w:rsidRDefault="00FD24F4" w:rsidP="00C6420B">
      <w:pPr>
        <w:spacing w:line="480" w:lineRule="exact"/>
        <w:ind w:firstLine="660"/>
        <w:rPr>
          <w:rFonts w:ascii="楷体_GB2312" w:eastAsia="楷体_GB2312" w:hAnsi="黑体"/>
          <w:color w:val="565656"/>
          <w:sz w:val="32"/>
          <w:szCs w:val="32"/>
        </w:rPr>
      </w:pPr>
      <w:r w:rsidRPr="00CD5510">
        <w:rPr>
          <w:rFonts w:ascii="楷体_GB2312" w:eastAsia="楷体_GB2312" w:hAnsi="黑体" w:hint="eastAsia"/>
          <w:color w:val="565656"/>
          <w:sz w:val="32"/>
          <w:szCs w:val="32"/>
        </w:rPr>
        <w:t>（二）十四个坚持</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1、坚持党对一切工作的领导</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2、坚持以人民为中心</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3、坚持全面深化改革</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4、坚持新发展理念</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5、坚持人民当家作主</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6、坚持全面依法治国</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7、坚持社会主义核心价值体系</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8、坚持发展中保障和改善民生</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9、坚持人与自然和谐共生</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10、坚持总体国家安全观</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11、坚持党对军队的绝对领导</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12、坚持“一国两制”和推进祖国统一</w:t>
      </w:r>
    </w:p>
    <w:p w:rsidR="00FD24F4" w:rsidRPr="0011105F" w:rsidRDefault="00FD24F4"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13、</w:t>
      </w:r>
      <w:r w:rsidR="00DF3F02" w:rsidRPr="0011105F">
        <w:rPr>
          <w:rFonts w:ascii="仿宋_GB2312" w:eastAsia="仿宋_GB2312" w:hAnsi="PingFangTC-light" w:hint="eastAsia"/>
          <w:color w:val="565656"/>
          <w:sz w:val="32"/>
          <w:szCs w:val="32"/>
        </w:rPr>
        <w:t>坚持构建人类命运共同体</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14、坚持全面从严治党</w:t>
      </w:r>
    </w:p>
    <w:p w:rsidR="00DF3F02" w:rsidRPr="00CD5510" w:rsidRDefault="00DF3F02" w:rsidP="00C6420B">
      <w:pPr>
        <w:spacing w:line="480" w:lineRule="exact"/>
        <w:ind w:firstLine="660"/>
        <w:rPr>
          <w:rFonts w:ascii="楷体_GB2312" w:eastAsia="楷体_GB2312" w:hAnsi="黑体"/>
          <w:color w:val="565656"/>
          <w:sz w:val="32"/>
          <w:szCs w:val="32"/>
        </w:rPr>
      </w:pPr>
      <w:r w:rsidRPr="00CD5510">
        <w:rPr>
          <w:rFonts w:ascii="楷体_GB2312" w:eastAsia="楷体_GB2312" w:hAnsi="黑体" w:hint="eastAsia"/>
          <w:color w:val="565656"/>
          <w:sz w:val="32"/>
          <w:szCs w:val="32"/>
        </w:rPr>
        <w:lastRenderedPageBreak/>
        <w:t>（三）十三个方面成就</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1、坚持党的</w:t>
      </w:r>
      <w:r w:rsidR="00CD5510" w:rsidRPr="00CD5510">
        <w:rPr>
          <w:rFonts w:ascii="仿宋_GB2312" w:eastAsia="仿宋_GB2312" w:hAnsi="PingFangTC-light" w:hint="eastAsia"/>
          <w:sz w:val="32"/>
          <w:szCs w:val="32"/>
        </w:rPr>
        <w:t>全面</w:t>
      </w:r>
      <w:r w:rsidRPr="0011105F">
        <w:rPr>
          <w:rFonts w:ascii="仿宋_GB2312" w:eastAsia="仿宋_GB2312" w:hAnsi="PingFangTC-light" w:hint="eastAsia"/>
          <w:color w:val="565656"/>
          <w:sz w:val="32"/>
          <w:szCs w:val="32"/>
        </w:rPr>
        <w:t>领导</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2、全面从严治党</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3、经济建设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4、全面深化改革开放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5、政治建设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6、全面依法治国</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7、文化建设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8、社会建设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9、生态文明建设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10、国防和军队建设</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11、维护国家安全</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12、坚持“一国两制”和推进祖国统一</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13、外交工作</w:t>
      </w:r>
    </w:p>
    <w:p w:rsidR="00DF3F02" w:rsidRPr="00CD5510" w:rsidRDefault="00DF3F02" w:rsidP="00C6420B">
      <w:pPr>
        <w:spacing w:line="480" w:lineRule="exact"/>
        <w:ind w:firstLine="660"/>
        <w:rPr>
          <w:rFonts w:ascii="楷体_GB2312" w:eastAsia="楷体_GB2312" w:hAnsi="黑体"/>
          <w:color w:val="565656"/>
          <w:sz w:val="32"/>
          <w:szCs w:val="32"/>
        </w:rPr>
      </w:pPr>
      <w:r w:rsidRPr="00CD5510">
        <w:rPr>
          <w:rFonts w:ascii="楷体_GB2312" w:eastAsia="楷体_GB2312" w:hAnsi="黑体" w:hint="eastAsia"/>
          <w:color w:val="565656"/>
          <w:sz w:val="32"/>
          <w:szCs w:val="32"/>
        </w:rPr>
        <w:t>（四）</w:t>
      </w:r>
      <w:r w:rsidR="00D46768" w:rsidRPr="00CD5510">
        <w:rPr>
          <w:rFonts w:ascii="楷体_GB2312" w:eastAsia="楷体_GB2312" w:hAnsi="黑体" w:hint="eastAsia"/>
          <w:color w:val="565656"/>
          <w:sz w:val="32"/>
          <w:szCs w:val="32"/>
        </w:rPr>
        <w:t>六</w:t>
      </w:r>
      <w:r w:rsidRPr="00CD5510">
        <w:rPr>
          <w:rFonts w:ascii="楷体_GB2312" w:eastAsia="楷体_GB2312" w:hAnsi="黑体" w:hint="eastAsia"/>
          <w:color w:val="565656"/>
          <w:sz w:val="32"/>
          <w:szCs w:val="32"/>
        </w:rPr>
        <w:t>个必须坚持</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1、必须坚持人民至上</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2、必须坚持自信自立</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3、必须坚持守正创新</w:t>
      </w:r>
    </w:p>
    <w:p w:rsidR="00DF3F02" w:rsidRPr="0011105F" w:rsidRDefault="00DF3F02"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4、必须坚持问题导向</w:t>
      </w:r>
    </w:p>
    <w:p w:rsidR="007B757D" w:rsidRPr="0011105F" w:rsidRDefault="007B757D"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5、必须坚持系统观念</w:t>
      </w:r>
    </w:p>
    <w:p w:rsidR="007B757D" w:rsidRPr="0011105F" w:rsidRDefault="007B757D" w:rsidP="00C6420B">
      <w:pPr>
        <w:spacing w:line="480" w:lineRule="exact"/>
        <w:ind w:firstLine="660"/>
        <w:rPr>
          <w:rFonts w:ascii="仿宋_GB2312" w:eastAsia="仿宋_GB2312" w:hAnsi="PingFangTC-light" w:hint="eastAsia"/>
          <w:color w:val="565656"/>
          <w:sz w:val="32"/>
          <w:szCs w:val="32"/>
        </w:rPr>
      </w:pPr>
      <w:r w:rsidRPr="0011105F">
        <w:rPr>
          <w:rFonts w:ascii="仿宋_GB2312" w:eastAsia="仿宋_GB2312" w:hAnsi="PingFangTC-light" w:hint="eastAsia"/>
          <w:color w:val="565656"/>
          <w:sz w:val="32"/>
          <w:szCs w:val="32"/>
        </w:rPr>
        <w:t>6、必须坚持胸怀天下</w:t>
      </w:r>
    </w:p>
    <w:p w:rsidR="007B757D" w:rsidRPr="00CD5510" w:rsidRDefault="007B757D" w:rsidP="00C6420B">
      <w:pPr>
        <w:spacing w:line="480" w:lineRule="exact"/>
        <w:ind w:firstLine="660"/>
        <w:rPr>
          <w:rFonts w:ascii="黑体" w:eastAsia="黑体" w:hAnsi="黑体"/>
          <w:color w:val="565656"/>
          <w:sz w:val="32"/>
          <w:szCs w:val="32"/>
        </w:rPr>
      </w:pPr>
      <w:r w:rsidRPr="00CD5510">
        <w:rPr>
          <w:rFonts w:ascii="黑体" w:eastAsia="黑体" w:hAnsi="黑体" w:hint="eastAsia"/>
          <w:color w:val="565656"/>
          <w:sz w:val="32"/>
          <w:szCs w:val="32"/>
        </w:rPr>
        <w:t>二、以学铸魂，以学增智</w:t>
      </w:r>
      <w:r w:rsidR="009A6D62">
        <w:rPr>
          <w:rFonts w:ascii="黑体" w:eastAsia="黑体" w:hAnsi="黑体" w:hint="eastAsia"/>
          <w:color w:val="565656"/>
          <w:sz w:val="32"/>
          <w:szCs w:val="32"/>
        </w:rPr>
        <w:t>，以学正风，以学促干</w:t>
      </w:r>
    </w:p>
    <w:p w:rsidR="008F18C1" w:rsidRPr="0011105F" w:rsidRDefault="00B85B50" w:rsidP="00C6420B">
      <w:pPr>
        <w:spacing w:line="480" w:lineRule="exact"/>
        <w:ind w:firstLine="660"/>
        <w:rPr>
          <w:rFonts w:ascii="仿宋_GB2312" w:eastAsia="仿宋_GB2312" w:hAnsi="PingFangTC-light" w:hint="eastAsia"/>
          <w:color w:val="FF0000"/>
          <w:sz w:val="32"/>
          <w:szCs w:val="32"/>
        </w:rPr>
      </w:pPr>
      <w:r w:rsidRPr="0011105F">
        <w:rPr>
          <w:rFonts w:ascii="仿宋_GB2312" w:eastAsia="仿宋_GB2312" w:hAnsi="PingFangTC-light" w:hint="eastAsia"/>
          <w:color w:val="565656"/>
          <w:sz w:val="32"/>
          <w:szCs w:val="32"/>
        </w:rPr>
        <w:t>对</w:t>
      </w:r>
      <w:r w:rsidR="008F18C1" w:rsidRPr="0011105F">
        <w:rPr>
          <w:rFonts w:ascii="仿宋_GB2312" w:eastAsia="仿宋_GB2312" w:hAnsi="PingFangTC-light" w:hint="eastAsia"/>
          <w:color w:val="565656"/>
          <w:sz w:val="32"/>
          <w:szCs w:val="32"/>
        </w:rPr>
        <w:t>习近平新时代中国特色社会主义思想</w:t>
      </w:r>
      <w:r w:rsidRPr="0011105F">
        <w:rPr>
          <w:rFonts w:ascii="仿宋_GB2312" w:eastAsia="仿宋_GB2312" w:hAnsi="PingFangTC-light" w:hint="eastAsia"/>
          <w:color w:val="565656"/>
          <w:sz w:val="32"/>
          <w:szCs w:val="32"/>
        </w:rPr>
        <w:t>要做到：</w:t>
      </w:r>
      <w:r w:rsidR="008F18C1" w:rsidRPr="00C6420B">
        <w:rPr>
          <w:rFonts w:ascii="仿宋_GB2312" w:eastAsia="仿宋_GB2312" w:hAnsi="Arial" w:cs="Arial" w:hint="eastAsia"/>
          <w:kern w:val="0"/>
          <w:sz w:val="32"/>
          <w:szCs w:val="32"/>
        </w:rPr>
        <w:t>政治认同、思想认同、理论认同、情感认同。</w:t>
      </w:r>
    </w:p>
    <w:p w:rsidR="002C0D8E" w:rsidRPr="00CD5510" w:rsidRDefault="002C0D8E" w:rsidP="00C6420B">
      <w:pPr>
        <w:widowControl/>
        <w:shd w:val="clear" w:color="auto" w:fill="FFFFFF"/>
        <w:spacing w:line="480" w:lineRule="exact"/>
        <w:ind w:firstLineChars="196" w:firstLine="627"/>
        <w:jc w:val="left"/>
        <w:rPr>
          <w:rFonts w:ascii="楷体_GB2312" w:eastAsia="楷体_GB2312" w:hAnsi="Arial" w:cs="Arial"/>
          <w:color w:val="222222"/>
          <w:kern w:val="0"/>
          <w:sz w:val="32"/>
          <w:szCs w:val="32"/>
        </w:rPr>
      </w:pPr>
      <w:r w:rsidRPr="00CD5510">
        <w:rPr>
          <w:rFonts w:ascii="楷体_GB2312" w:eastAsia="楷体_GB2312" w:hAnsi="Arial" w:cs="Arial" w:hint="eastAsia"/>
          <w:bCs/>
          <w:color w:val="333333"/>
          <w:kern w:val="0"/>
          <w:sz w:val="32"/>
          <w:szCs w:val="32"/>
        </w:rPr>
        <w:t>（一）坚持以学铸魂，筑牢思想根基</w:t>
      </w:r>
    </w:p>
    <w:p w:rsidR="002C0D8E" w:rsidRPr="0011105F" w:rsidRDefault="002C0D8E"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CD5510">
        <w:rPr>
          <w:rFonts w:ascii="仿宋_GB2312" w:eastAsia="仿宋_GB2312" w:hAnsi="Arial" w:cs="Arial" w:hint="eastAsia"/>
          <w:b/>
          <w:kern w:val="0"/>
          <w:sz w:val="32"/>
          <w:szCs w:val="32"/>
        </w:rPr>
        <w:lastRenderedPageBreak/>
        <w:t>1、铸就政治灵魂。</w:t>
      </w:r>
      <w:r w:rsidRPr="0011105F">
        <w:rPr>
          <w:rFonts w:ascii="仿宋_GB2312" w:eastAsia="仿宋_GB2312" w:hAnsi="Arial" w:cs="Arial" w:hint="eastAsia"/>
          <w:color w:val="222222"/>
          <w:kern w:val="0"/>
          <w:sz w:val="32"/>
          <w:szCs w:val="32"/>
        </w:rPr>
        <w:t>以学铸魂，就是要做好学习贯彻习近平新时代中国特色社会主义思想的深化、内化、转化工作，从思想上正本清源、固本培元，筑牢信仰之基、补足精神之钙、把稳思想之舵。</w:t>
      </w:r>
    </w:p>
    <w:p w:rsidR="002C0D8E" w:rsidRPr="0011105F" w:rsidRDefault="002C0D8E" w:rsidP="00C6420B">
      <w:pPr>
        <w:widowControl/>
        <w:shd w:val="clear" w:color="auto" w:fill="FFFFFF"/>
        <w:spacing w:line="480" w:lineRule="exact"/>
        <w:ind w:firstLineChars="200" w:firstLine="640"/>
        <w:jc w:val="left"/>
        <w:rPr>
          <w:rFonts w:ascii="仿宋_GB2312" w:eastAsia="仿宋_GB2312" w:hAnsi="Arial" w:cs="Arial"/>
          <w:color w:val="222222"/>
          <w:kern w:val="0"/>
          <w:sz w:val="32"/>
          <w:szCs w:val="32"/>
        </w:rPr>
      </w:pPr>
      <w:r w:rsidRPr="0011105F">
        <w:rPr>
          <w:rFonts w:ascii="仿宋_GB2312" w:eastAsia="仿宋_GB2312" w:hAnsi="Arial" w:cs="Arial" w:hint="eastAsia"/>
          <w:color w:val="222222"/>
          <w:kern w:val="0"/>
          <w:sz w:val="32"/>
          <w:szCs w:val="32"/>
        </w:rPr>
        <w:t>以党的创新理论凝心铸魂筑牢根本，是党和国家事业从胜利走向新的胜利的有力保证。习近平新时代中国特色社会主义思想实现了马克思主义中国化时代化新的飞跃，是全党全国各族人民为实现中华民族伟大复兴而奋斗的行动指南。新时代十年的伟大变革，最根本在于有习近平总书记掌舵领航，有习近平新时代中国特色社会主义思想科学指引。</w:t>
      </w:r>
    </w:p>
    <w:p w:rsidR="002C0D8E" w:rsidRPr="0011105F" w:rsidRDefault="002C0D8E"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CD5510">
        <w:rPr>
          <w:rFonts w:ascii="仿宋_GB2312" w:eastAsia="仿宋_GB2312" w:hAnsi="Arial" w:cs="Arial" w:hint="eastAsia"/>
          <w:b/>
          <w:kern w:val="0"/>
          <w:sz w:val="32"/>
          <w:szCs w:val="32"/>
        </w:rPr>
        <w:t>2、坚定理想信念。</w:t>
      </w:r>
      <w:r w:rsidRPr="0011105F">
        <w:rPr>
          <w:rFonts w:ascii="仿宋_GB2312" w:eastAsia="仿宋_GB2312" w:hAnsi="Arial" w:cs="Arial" w:hint="eastAsia"/>
          <w:color w:val="222222"/>
          <w:kern w:val="0"/>
          <w:sz w:val="32"/>
          <w:szCs w:val="32"/>
        </w:rPr>
        <w:t>理想信念是中国共产党人的政治灵魂和精神支柱。对真理的认识、掌握、信仰和捍卫，是坚定理想信念的前提和基础。习近平新时代中国特色社会主义思想是当代中国马克思主义、二十一世纪马克思主义，蕴含着为历史和时代所证明了的真理力量和实践伟力，必须全面掌握其科学体系、精髓要义、实践要求，深刻理解这一思想的道理学理哲理，做到真学真懂真信真用，坚定对马克思主义的信仰、对中国特色社会主义的信念、对实现中华民族伟大复兴中国梦的信心。</w:t>
      </w:r>
    </w:p>
    <w:p w:rsidR="002C0D8E" w:rsidRPr="0011105F" w:rsidRDefault="002C0D8E"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CD5510">
        <w:rPr>
          <w:rFonts w:ascii="仿宋_GB2312" w:eastAsia="仿宋_GB2312" w:hAnsi="Arial" w:cs="Arial" w:hint="eastAsia"/>
          <w:b/>
          <w:kern w:val="0"/>
          <w:sz w:val="32"/>
          <w:szCs w:val="32"/>
        </w:rPr>
        <w:t>3、对党忠诚。</w:t>
      </w:r>
      <w:r w:rsidRPr="0011105F">
        <w:rPr>
          <w:rFonts w:ascii="仿宋_GB2312" w:eastAsia="仿宋_GB2312" w:hAnsi="Arial" w:cs="Arial" w:hint="eastAsia"/>
          <w:color w:val="222222"/>
          <w:kern w:val="0"/>
          <w:sz w:val="32"/>
          <w:szCs w:val="32"/>
        </w:rPr>
        <w:t>对党忠诚是中国共产党人首要的政治品质。对党忠诚，不是抽象的而是具体的，不是有条件的而是无条件的，必须体现到对党的信仰、对党组织、对党的理论和路线方针政策的绝对忠诚上。要以理论学习强化理论武装，深刻领悟“两个确立”的决定性意义，深刻领会习近平总书记对</w:t>
      </w:r>
      <w:r w:rsidR="000B5F50">
        <w:rPr>
          <w:rFonts w:ascii="仿宋_GB2312" w:eastAsia="仿宋_GB2312" w:hAnsi="Arial" w:cs="Arial" w:hint="eastAsia"/>
          <w:color w:val="222222"/>
          <w:kern w:val="0"/>
          <w:sz w:val="32"/>
          <w:szCs w:val="32"/>
        </w:rPr>
        <w:t>我们</w:t>
      </w:r>
      <w:r w:rsidRPr="0011105F">
        <w:rPr>
          <w:rFonts w:ascii="仿宋_GB2312" w:eastAsia="仿宋_GB2312" w:hAnsi="Arial" w:cs="Arial" w:hint="eastAsia"/>
          <w:color w:val="222222"/>
          <w:kern w:val="0"/>
          <w:sz w:val="32"/>
          <w:szCs w:val="32"/>
        </w:rPr>
        <w:t>的关心关怀和殷切期望，增强“四个意识”、坚定“四个自信”、做到“两个维护”，始终在思想上政治上行动上同以习近平同志为核心的党中央保持高度一致。</w:t>
      </w:r>
    </w:p>
    <w:p w:rsidR="002C0D8E" w:rsidRPr="00116E3B" w:rsidRDefault="008F18C1" w:rsidP="00116E3B">
      <w:pPr>
        <w:widowControl/>
        <w:shd w:val="clear" w:color="auto" w:fill="FFFFFF"/>
        <w:spacing w:line="480" w:lineRule="exact"/>
        <w:ind w:firstLineChars="200" w:firstLine="640"/>
        <w:jc w:val="left"/>
        <w:rPr>
          <w:rFonts w:ascii="楷体_GB2312" w:eastAsia="楷体_GB2312" w:hAnsi="黑体" w:cs="Arial"/>
          <w:color w:val="222222"/>
          <w:kern w:val="0"/>
          <w:sz w:val="32"/>
          <w:szCs w:val="32"/>
        </w:rPr>
      </w:pPr>
      <w:r w:rsidRPr="00116E3B">
        <w:rPr>
          <w:rFonts w:ascii="楷体_GB2312" w:eastAsia="楷体_GB2312" w:hAnsi="黑体" w:cs="Arial" w:hint="eastAsia"/>
          <w:color w:val="222222"/>
          <w:kern w:val="0"/>
          <w:sz w:val="32"/>
          <w:szCs w:val="32"/>
        </w:rPr>
        <w:lastRenderedPageBreak/>
        <w:t>（二）</w:t>
      </w:r>
      <w:r w:rsidR="002C0D8E" w:rsidRPr="00116E3B">
        <w:rPr>
          <w:rFonts w:ascii="楷体_GB2312" w:eastAsia="楷体_GB2312" w:hAnsi="黑体" w:cs="Arial" w:hint="eastAsia"/>
          <w:bCs/>
          <w:color w:val="333333"/>
          <w:kern w:val="0"/>
          <w:sz w:val="32"/>
          <w:szCs w:val="32"/>
        </w:rPr>
        <w:t>坚持以学增智，提升能力本领</w:t>
      </w:r>
    </w:p>
    <w:p w:rsidR="002C0D8E" w:rsidRPr="0011105F" w:rsidRDefault="008F18C1"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8C0ADB">
        <w:rPr>
          <w:rFonts w:ascii="仿宋_GB2312" w:eastAsia="仿宋_GB2312" w:hAnsi="Arial" w:cs="Arial" w:hint="eastAsia"/>
          <w:b/>
          <w:kern w:val="0"/>
          <w:sz w:val="32"/>
          <w:szCs w:val="32"/>
        </w:rPr>
        <w:t>1、理论武装，汲取智慧和力量。</w:t>
      </w:r>
      <w:r w:rsidR="002C0D8E" w:rsidRPr="0011105F">
        <w:rPr>
          <w:rFonts w:ascii="仿宋_GB2312" w:eastAsia="仿宋_GB2312" w:hAnsi="Arial" w:cs="Arial" w:hint="eastAsia"/>
          <w:color w:val="222222"/>
          <w:kern w:val="0"/>
          <w:sz w:val="32"/>
          <w:szCs w:val="32"/>
        </w:rPr>
        <w:t>中国共产党依靠学习走到今天，必将依靠学习走向未来。党的理论创新每前进一步，理论武装就要跟进一步。习近平新时代中国特色社会主义思想内涵丰富、博大精深，涵盖了改革发展稳定、内政外交国防、治党治国治军等方方面面，构成一个完整的科学体系，是改造主观世界和客观世界的强大武器。以学增智就是要从习近平新时代中国特色社会主义思想中汲取奋发进取的智慧和力量，真正把马克思主义看家本领学到手，用以观察时代、把握时代、引领时代，不断提高应对重大挑战、抵御重大风险、克服重大阻力、化解重大矛盾、解决重大问题的能力。</w:t>
      </w:r>
    </w:p>
    <w:p w:rsidR="002C0D8E" w:rsidRPr="0011105F" w:rsidRDefault="008F18C1"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8C0ADB">
        <w:rPr>
          <w:rFonts w:ascii="仿宋_GB2312" w:eastAsia="仿宋_GB2312" w:hAnsi="Arial" w:cs="Arial" w:hint="eastAsia"/>
          <w:b/>
          <w:kern w:val="0"/>
          <w:sz w:val="32"/>
          <w:szCs w:val="32"/>
        </w:rPr>
        <w:t>2、</w:t>
      </w:r>
      <w:r w:rsidR="002C0D8E" w:rsidRPr="008C0ADB">
        <w:rPr>
          <w:rFonts w:ascii="仿宋_GB2312" w:eastAsia="仿宋_GB2312" w:hAnsi="Arial" w:cs="Arial" w:hint="eastAsia"/>
          <w:b/>
          <w:kern w:val="0"/>
          <w:sz w:val="32"/>
          <w:szCs w:val="32"/>
        </w:rPr>
        <w:t>切实提高理论素养。</w:t>
      </w:r>
      <w:r w:rsidR="002C0D8E" w:rsidRPr="0011105F">
        <w:rPr>
          <w:rFonts w:ascii="仿宋_GB2312" w:eastAsia="仿宋_GB2312" w:hAnsi="Arial" w:cs="Arial" w:hint="eastAsia"/>
          <w:color w:val="222222"/>
          <w:kern w:val="0"/>
          <w:sz w:val="32"/>
          <w:szCs w:val="32"/>
        </w:rPr>
        <w:t>要全面学习领会习近平新时代中国特色社会主义思想，全面系统掌握这一思想的基本观点、科学体系，把握好这一思想的世界观、方法论，坚持好、运用好贯穿其中的立场观点方法，不断增进对党的创新理论的政治认同、思想认同、理论认同、情感认同。要全面系统地学习掌握习近平新时代中国特色社会主义思想的主要内容，即“十个明确”、“十四个坚持”、“十三个方面成就”；深刻学习领会</w:t>
      </w:r>
      <w:r w:rsidR="002C0D8E" w:rsidRPr="000B5F50">
        <w:rPr>
          <w:rFonts w:ascii="仿宋_GB2312" w:eastAsia="仿宋_GB2312" w:hAnsi="Arial" w:cs="Arial" w:hint="eastAsia"/>
          <w:color w:val="222222"/>
          <w:kern w:val="0"/>
          <w:sz w:val="32"/>
          <w:szCs w:val="32"/>
        </w:rPr>
        <w:t>系列</w:t>
      </w:r>
      <w:r w:rsidR="002C0D8E" w:rsidRPr="0011105F">
        <w:rPr>
          <w:rFonts w:ascii="仿宋_GB2312" w:eastAsia="仿宋_GB2312" w:hAnsi="Arial" w:cs="Arial" w:hint="eastAsia"/>
          <w:color w:val="222222"/>
          <w:kern w:val="0"/>
          <w:sz w:val="32"/>
          <w:szCs w:val="32"/>
        </w:rPr>
        <w:t>新理念、新思想、新战略，做到多思多想、学深悟透、融会贯通。</w:t>
      </w:r>
    </w:p>
    <w:p w:rsidR="002C0D8E" w:rsidRDefault="00B85B50" w:rsidP="00C6420B">
      <w:pPr>
        <w:widowControl/>
        <w:shd w:val="clear" w:color="auto" w:fill="FFFFFF"/>
        <w:spacing w:line="480" w:lineRule="exact"/>
        <w:ind w:firstLineChars="200" w:firstLine="643"/>
        <w:jc w:val="left"/>
        <w:rPr>
          <w:rFonts w:ascii="仿宋_GB2312" w:eastAsia="仿宋_GB2312" w:hAnsi="Arial" w:cs="Arial"/>
          <w:color w:val="222222"/>
          <w:kern w:val="0"/>
          <w:sz w:val="32"/>
          <w:szCs w:val="32"/>
        </w:rPr>
      </w:pPr>
      <w:r w:rsidRPr="008C0ADB">
        <w:rPr>
          <w:rFonts w:ascii="仿宋_GB2312" w:eastAsia="仿宋_GB2312" w:hAnsi="Arial" w:cs="Arial" w:hint="eastAsia"/>
          <w:b/>
          <w:kern w:val="0"/>
          <w:sz w:val="32"/>
          <w:szCs w:val="32"/>
        </w:rPr>
        <w:t>3、</w:t>
      </w:r>
      <w:r w:rsidR="002C0D8E" w:rsidRPr="008C0ADB">
        <w:rPr>
          <w:rFonts w:ascii="仿宋_GB2312" w:eastAsia="仿宋_GB2312" w:hAnsi="Arial" w:cs="Arial" w:hint="eastAsia"/>
          <w:b/>
          <w:kern w:val="0"/>
          <w:sz w:val="32"/>
          <w:szCs w:val="32"/>
        </w:rPr>
        <w:t>切实提高工作本领。</w:t>
      </w:r>
      <w:r w:rsidR="00621128" w:rsidRPr="0011105F">
        <w:rPr>
          <w:rFonts w:ascii="仿宋_GB2312" w:eastAsia="仿宋_GB2312" w:hAnsi="Arial" w:cs="Arial" w:hint="eastAsia"/>
          <w:color w:val="222222"/>
          <w:kern w:val="0"/>
          <w:sz w:val="32"/>
          <w:szCs w:val="32"/>
        </w:rPr>
        <w:t>面对新形势新任务新要求，全体教职员</w:t>
      </w:r>
      <w:r w:rsidR="002C0D8E" w:rsidRPr="0011105F">
        <w:rPr>
          <w:rFonts w:ascii="仿宋_GB2312" w:eastAsia="仿宋_GB2312" w:hAnsi="Arial" w:cs="Arial" w:hint="eastAsia"/>
          <w:color w:val="222222"/>
          <w:kern w:val="0"/>
          <w:sz w:val="32"/>
          <w:szCs w:val="32"/>
        </w:rPr>
        <w:t>必须深入学习贯彻习近平新时代中国特色社会主义思想，熟练掌握其中蕴含的领导方法、思想方法、工作方法，不断提高履职尽</w:t>
      </w:r>
      <w:r w:rsidR="00621128" w:rsidRPr="0011105F">
        <w:rPr>
          <w:rFonts w:ascii="仿宋_GB2312" w:eastAsia="仿宋_GB2312" w:hAnsi="Arial" w:cs="Arial" w:hint="eastAsia"/>
          <w:color w:val="222222"/>
          <w:kern w:val="0"/>
          <w:sz w:val="32"/>
          <w:szCs w:val="32"/>
        </w:rPr>
        <w:t>责的能力和水平，凝心聚力促发展，驰而不息抓落实，立足岗位作贡献。</w:t>
      </w:r>
    </w:p>
    <w:p w:rsidR="00F63611" w:rsidRPr="00F63611" w:rsidRDefault="00F63611" w:rsidP="00F63611">
      <w:pPr>
        <w:widowControl/>
        <w:shd w:val="clear" w:color="auto" w:fill="FFFFFF"/>
        <w:spacing w:line="450" w:lineRule="atLeast"/>
        <w:ind w:firstLineChars="245" w:firstLine="787"/>
        <w:jc w:val="left"/>
        <w:rPr>
          <w:rFonts w:ascii="仿宋_GB2312" w:eastAsia="仿宋_GB2312" w:hAnsi="Arial" w:cs="Arial"/>
          <w:color w:val="222222"/>
          <w:kern w:val="0"/>
          <w:sz w:val="32"/>
          <w:szCs w:val="32"/>
        </w:rPr>
      </w:pPr>
      <w:r w:rsidRPr="00F63611">
        <w:rPr>
          <w:rFonts w:ascii="仿宋_GB2312" w:eastAsia="仿宋_GB2312" w:hAnsi="Arial" w:cs="Arial" w:hint="eastAsia"/>
          <w:b/>
          <w:bCs/>
          <w:color w:val="333333"/>
          <w:kern w:val="0"/>
          <w:sz w:val="32"/>
          <w:szCs w:val="32"/>
        </w:rPr>
        <w:t>（三）坚持以学正风，营造良好风气</w:t>
      </w:r>
    </w:p>
    <w:p w:rsidR="00F63611" w:rsidRPr="00F63611" w:rsidRDefault="00F63611" w:rsidP="00F63611">
      <w:pPr>
        <w:widowControl/>
        <w:shd w:val="clear" w:color="auto" w:fill="FFFFFF"/>
        <w:spacing w:line="450" w:lineRule="atLeast"/>
        <w:ind w:firstLineChars="250" w:firstLine="800"/>
        <w:jc w:val="left"/>
        <w:rPr>
          <w:rFonts w:ascii="仿宋_GB2312" w:eastAsia="仿宋_GB2312" w:hAnsi="黑体" w:cs="Arial"/>
          <w:color w:val="222222"/>
          <w:kern w:val="0"/>
          <w:sz w:val="32"/>
          <w:szCs w:val="32"/>
        </w:rPr>
      </w:pPr>
      <w:r w:rsidRPr="00F63611">
        <w:rPr>
          <w:rFonts w:ascii="仿宋_GB2312" w:eastAsia="仿宋_GB2312" w:hAnsi="黑体" w:cs="Arial" w:hint="eastAsia"/>
          <w:color w:val="222222"/>
          <w:kern w:val="0"/>
          <w:sz w:val="32"/>
          <w:szCs w:val="32"/>
        </w:rPr>
        <w:lastRenderedPageBreak/>
        <w:t>党风问题关系执政党的生死存亡。共产党人干事业，一靠真理的力量，二靠人格的力量。坚持不懈用习近平新时代中国特色社会主义思想凝心铸魂，树立正确的权力观、政绩</w:t>
      </w:r>
      <w:r>
        <w:rPr>
          <w:rFonts w:ascii="仿宋_GB2312" w:eastAsia="仿宋_GB2312" w:hAnsi="黑体" w:cs="Arial" w:hint="eastAsia"/>
          <w:color w:val="222222"/>
          <w:kern w:val="0"/>
          <w:sz w:val="32"/>
          <w:szCs w:val="32"/>
        </w:rPr>
        <w:t>观、事业观，增强责任感和使命感，提振锐意进取、担当有为的精气神，</w:t>
      </w:r>
      <w:r w:rsidRPr="00F63611">
        <w:rPr>
          <w:rFonts w:ascii="仿宋_GB2312" w:eastAsia="仿宋_GB2312" w:hAnsi="黑体" w:cs="Arial" w:hint="eastAsia"/>
          <w:color w:val="222222"/>
          <w:kern w:val="0"/>
          <w:sz w:val="32"/>
          <w:szCs w:val="32"/>
        </w:rPr>
        <w:t>在较真碰硬中培树求真务实的工作作风。要敢于较真碰硬，坚持边学习、边对照、边检视、边整改，把问题整改贯穿主题教育始终，让人民群众切实感受到解决问题的实际成效。</w:t>
      </w:r>
    </w:p>
    <w:p w:rsidR="00F63611" w:rsidRPr="00F63611" w:rsidRDefault="00F63611" w:rsidP="00F63611">
      <w:pPr>
        <w:widowControl/>
        <w:shd w:val="clear" w:color="auto" w:fill="FFFFFF"/>
        <w:spacing w:line="450" w:lineRule="atLeast"/>
        <w:ind w:firstLineChars="196" w:firstLine="630"/>
        <w:jc w:val="left"/>
        <w:rPr>
          <w:rFonts w:ascii="仿宋_GB2312" w:eastAsia="仿宋_GB2312" w:hAnsi="Arial" w:cs="Arial"/>
          <w:color w:val="222222"/>
          <w:kern w:val="0"/>
          <w:sz w:val="32"/>
          <w:szCs w:val="32"/>
        </w:rPr>
      </w:pPr>
      <w:r w:rsidRPr="00F63611">
        <w:rPr>
          <w:rFonts w:ascii="仿宋_GB2312" w:eastAsia="仿宋_GB2312" w:hAnsi="Arial" w:cs="Arial" w:hint="eastAsia"/>
          <w:b/>
          <w:bCs/>
          <w:color w:val="333333"/>
          <w:kern w:val="0"/>
          <w:sz w:val="32"/>
          <w:szCs w:val="32"/>
        </w:rPr>
        <w:t>（四）坚持以学促干，推动事业发展</w:t>
      </w:r>
    </w:p>
    <w:p w:rsidR="00F63611" w:rsidRPr="00F63611" w:rsidRDefault="00F63611" w:rsidP="00F63611">
      <w:pPr>
        <w:widowControl/>
        <w:shd w:val="clear" w:color="auto" w:fill="FFFFFF"/>
        <w:spacing w:line="450" w:lineRule="atLeast"/>
        <w:ind w:firstLineChars="200" w:firstLine="640"/>
        <w:jc w:val="left"/>
        <w:rPr>
          <w:rFonts w:ascii="仿宋_GB2312" w:eastAsia="仿宋_GB2312" w:hAnsi="Arial" w:cs="Arial"/>
          <w:color w:val="222222"/>
          <w:kern w:val="0"/>
          <w:sz w:val="32"/>
          <w:szCs w:val="32"/>
        </w:rPr>
      </w:pPr>
      <w:r w:rsidRPr="00F63611">
        <w:rPr>
          <w:rFonts w:ascii="仿宋_GB2312" w:eastAsia="仿宋_GB2312" w:hAnsi="Arial" w:cs="Arial" w:hint="eastAsia"/>
          <w:color w:val="222222"/>
          <w:kern w:val="0"/>
          <w:sz w:val="32"/>
          <w:szCs w:val="32"/>
        </w:rPr>
        <w:t>理论的价值在于指导实践，学习的目的全在于运用。</w:t>
      </w:r>
      <w:r>
        <w:rPr>
          <w:rFonts w:ascii="仿宋_GB2312" w:eastAsia="仿宋_GB2312" w:hAnsi="Arial" w:cs="Arial" w:hint="eastAsia"/>
          <w:color w:val="222222"/>
          <w:kern w:val="0"/>
          <w:sz w:val="32"/>
          <w:szCs w:val="32"/>
        </w:rPr>
        <w:t>全体党员干部</w:t>
      </w:r>
      <w:r w:rsidRPr="00F63611">
        <w:rPr>
          <w:rFonts w:ascii="仿宋_GB2312" w:eastAsia="仿宋_GB2312" w:hAnsi="Arial" w:cs="Arial" w:hint="eastAsia"/>
          <w:color w:val="222222"/>
          <w:kern w:val="0"/>
          <w:sz w:val="32"/>
          <w:szCs w:val="32"/>
        </w:rPr>
        <w:t>要深入学习贯彻习近平新时代中国特色社会主义思想，</w:t>
      </w:r>
      <w:r>
        <w:rPr>
          <w:rFonts w:ascii="仿宋_GB2312" w:eastAsia="仿宋_GB2312" w:hAnsi="Arial" w:cs="Arial" w:hint="eastAsia"/>
          <w:color w:val="222222"/>
          <w:kern w:val="0"/>
          <w:sz w:val="32"/>
          <w:szCs w:val="32"/>
        </w:rPr>
        <w:t>结合思想和工作实际找差距，</w:t>
      </w:r>
      <w:r w:rsidRPr="00F63611">
        <w:rPr>
          <w:rFonts w:ascii="仿宋_GB2312" w:eastAsia="仿宋_GB2312" w:hAnsi="Arial" w:cs="Arial" w:hint="eastAsia"/>
          <w:color w:val="222222"/>
          <w:kern w:val="0"/>
          <w:sz w:val="32"/>
          <w:szCs w:val="32"/>
        </w:rPr>
        <w:t>要紧紧围绕</w:t>
      </w:r>
      <w:r w:rsidR="00366AA7">
        <w:rPr>
          <w:rFonts w:ascii="仿宋_GB2312" w:eastAsia="仿宋_GB2312" w:hAnsi="Arial" w:cs="Arial" w:hint="eastAsia"/>
          <w:color w:val="222222"/>
          <w:kern w:val="0"/>
          <w:sz w:val="32"/>
          <w:szCs w:val="32"/>
        </w:rPr>
        <w:t>学校</w:t>
      </w:r>
      <w:r w:rsidRPr="00F63611">
        <w:rPr>
          <w:rFonts w:ascii="仿宋_GB2312" w:eastAsia="仿宋_GB2312" w:hAnsi="Arial" w:cs="Arial" w:hint="eastAsia"/>
          <w:color w:val="222222"/>
          <w:kern w:val="0"/>
          <w:sz w:val="32"/>
          <w:szCs w:val="32"/>
        </w:rPr>
        <w:t>的中心任务，真抓实干、务求实效，聚焦问题、知难而进，推动</w:t>
      </w:r>
      <w:r w:rsidR="00366AA7">
        <w:rPr>
          <w:rFonts w:ascii="仿宋_GB2312" w:eastAsia="仿宋_GB2312" w:hAnsi="Arial" w:cs="Arial" w:hint="eastAsia"/>
          <w:color w:val="222222"/>
          <w:kern w:val="0"/>
          <w:sz w:val="32"/>
          <w:szCs w:val="32"/>
        </w:rPr>
        <w:t>主题教育取得实实在在的成效</w:t>
      </w:r>
      <w:r w:rsidRPr="00F63611">
        <w:rPr>
          <w:rFonts w:ascii="仿宋_GB2312" w:eastAsia="仿宋_GB2312" w:hAnsi="Arial" w:cs="Arial" w:hint="eastAsia"/>
          <w:color w:val="222222"/>
          <w:kern w:val="0"/>
          <w:sz w:val="32"/>
          <w:szCs w:val="32"/>
        </w:rPr>
        <w:t>。</w:t>
      </w:r>
    </w:p>
    <w:p w:rsidR="00621128" w:rsidRPr="008C0ADB" w:rsidRDefault="00D46768" w:rsidP="00C6420B">
      <w:pPr>
        <w:spacing w:line="480" w:lineRule="exact"/>
        <w:rPr>
          <w:rFonts w:ascii="黑体" w:eastAsia="黑体" w:hAnsi="黑体"/>
          <w:sz w:val="32"/>
          <w:szCs w:val="32"/>
        </w:rPr>
      </w:pPr>
      <w:r w:rsidRPr="008C0ADB">
        <w:rPr>
          <w:rFonts w:ascii="黑体" w:eastAsia="黑体" w:hAnsi="黑体" w:hint="eastAsia"/>
          <w:color w:val="565656"/>
          <w:sz w:val="32"/>
          <w:szCs w:val="32"/>
        </w:rPr>
        <w:t xml:space="preserve">    </w:t>
      </w:r>
      <w:r w:rsidR="00621128" w:rsidRPr="008C0ADB">
        <w:rPr>
          <w:rFonts w:ascii="黑体" w:eastAsia="黑体" w:hAnsi="黑体" w:hint="eastAsia"/>
          <w:color w:val="565656"/>
          <w:sz w:val="32"/>
          <w:szCs w:val="32"/>
        </w:rPr>
        <w:t>三、</w:t>
      </w:r>
      <w:r w:rsidR="00621128" w:rsidRPr="008C0ADB">
        <w:rPr>
          <w:rFonts w:ascii="黑体" w:eastAsia="黑体" w:hAnsi="黑体" w:hint="eastAsia"/>
          <w:sz w:val="32"/>
          <w:szCs w:val="32"/>
        </w:rPr>
        <w:t>学思用贯通，知信行统一，努力提升学校教育服务能力</w:t>
      </w:r>
    </w:p>
    <w:p w:rsidR="003E671B" w:rsidRPr="008C0ADB" w:rsidRDefault="003E671B" w:rsidP="00C6420B">
      <w:pPr>
        <w:spacing w:line="480" w:lineRule="exact"/>
        <w:ind w:firstLineChars="200" w:firstLine="640"/>
        <w:rPr>
          <w:rFonts w:ascii="楷体_GB2312" w:eastAsia="楷体_GB2312" w:hAnsi="楷体"/>
          <w:sz w:val="32"/>
          <w:szCs w:val="32"/>
        </w:rPr>
      </w:pPr>
      <w:r w:rsidRPr="008C0ADB">
        <w:rPr>
          <w:rFonts w:ascii="楷体_GB2312" w:eastAsia="楷体_GB2312" w:hAnsi="楷体" w:hint="eastAsia"/>
          <w:sz w:val="32"/>
          <w:szCs w:val="32"/>
        </w:rPr>
        <w:t>（一）深刻把准“立德树人”的重要环节</w:t>
      </w:r>
    </w:p>
    <w:p w:rsidR="003E671B" w:rsidRPr="0011105F" w:rsidRDefault="003E671B" w:rsidP="00C6420B">
      <w:pPr>
        <w:spacing w:line="480" w:lineRule="exact"/>
        <w:ind w:firstLineChars="200" w:firstLine="640"/>
        <w:rPr>
          <w:rFonts w:ascii="仿宋_GB2312" w:eastAsia="仿宋_GB2312" w:hAnsi="黑体"/>
          <w:sz w:val="32"/>
          <w:szCs w:val="32"/>
        </w:rPr>
      </w:pPr>
      <w:r w:rsidRPr="0011105F">
        <w:rPr>
          <w:rFonts w:ascii="仿宋_GB2312" w:eastAsia="仿宋_GB2312" w:hAnsi="黑体" w:hint="eastAsia"/>
          <w:sz w:val="32"/>
          <w:szCs w:val="32"/>
        </w:rPr>
        <w:t>立德树人，既传承了中华文明的深厚根基，又体现了时代发展的进步精神，是我们党在新的形势和条件下提出的新的教育理念，</w:t>
      </w:r>
      <w:r w:rsidRPr="0011105F">
        <w:rPr>
          <w:rFonts w:ascii="仿宋_GB2312" w:eastAsia="仿宋_GB2312" w:hAnsi="黑体" w:hint="eastAsia"/>
          <w:b/>
          <w:sz w:val="32"/>
          <w:szCs w:val="32"/>
        </w:rPr>
        <w:t>从本质上说，也是我们教育工作者践行以人民为中心思想的重要路径。</w:t>
      </w:r>
      <w:r w:rsidRPr="0011105F">
        <w:rPr>
          <w:rFonts w:ascii="仿宋_GB2312" w:eastAsia="仿宋_GB2312" w:hAnsi="黑体" w:hint="eastAsia"/>
          <w:sz w:val="32"/>
          <w:szCs w:val="32"/>
        </w:rPr>
        <w:t>新的形式下，结合主题教育和我校工作实际，主要讲</w:t>
      </w:r>
      <w:r w:rsidRPr="0011105F">
        <w:rPr>
          <w:rFonts w:ascii="仿宋_GB2312" w:eastAsia="仿宋_GB2312" w:hint="eastAsia"/>
          <w:sz w:val="32"/>
          <w:szCs w:val="32"/>
        </w:rPr>
        <w:t>三个方面：</w:t>
      </w:r>
    </w:p>
    <w:p w:rsidR="003E671B" w:rsidRPr="0011105F" w:rsidRDefault="003E671B" w:rsidP="00C6420B">
      <w:pPr>
        <w:spacing w:line="480" w:lineRule="exact"/>
        <w:ind w:firstLineChars="200" w:firstLine="643"/>
        <w:rPr>
          <w:rFonts w:ascii="仿宋_GB2312" w:eastAsia="仿宋_GB2312" w:hAnsi="黑体"/>
          <w:b/>
          <w:sz w:val="32"/>
          <w:szCs w:val="32"/>
        </w:rPr>
      </w:pPr>
      <w:r w:rsidRPr="0011105F">
        <w:rPr>
          <w:rFonts w:ascii="仿宋_GB2312" w:eastAsia="仿宋_GB2312" w:hAnsi="黑体" w:hint="eastAsia"/>
          <w:b/>
          <w:sz w:val="32"/>
          <w:szCs w:val="32"/>
        </w:rPr>
        <w:t>一是办好专科学历继续教育，强化办学基础。</w:t>
      </w:r>
    </w:p>
    <w:p w:rsidR="003E671B" w:rsidRPr="0011105F" w:rsidRDefault="003E671B" w:rsidP="00C6420B">
      <w:pPr>
        <w:spacing w:line="480" w:lineRule="exact"/>
        <w:ind w:firstLineChars="200" w:firstLine="640"/>
        <w:rPr>
          <w:rFonts w:ascii="仿宋_GB2312" w:eastAsia="仿宋_GB2312" w:hAnsi="黑体"/>
          <w:sz w:val="32"/>
          <w:szCs w:val="32"/>
        </w:rPr>
      </w:pPr>
      <w:r w:rsidRPr="0011105F">
        <w:rPr>
          <w:rFonts w:ascii="仿宋_GB2312" w:eastAsia="仿宋_GB2312" w:hAnsi="黑体" w:hint="eastAsia"/>
          <w:sz w:val="32"/>
          <w:szCs w:val="32"/>
        </w:rPr>
        <w:t>作为地区性成人高等学校，我们为西城区培养了大批“留得</w:t>
      </w:r>
      <w:r w:rsidRPr="0011105F">
        <w:rPr>
          <w:rFonts w:ascii="仿宋_GB2312" w:eastAsia="仿宋_GB2312" w:hAnsi="黑体" w:hint="eastAsia"/>
          <w:sz w:val="32"/>
          <w:szCs w:val="32"/>
        </w:rPr>
        <w:lastRenderedPageBreak/>
        <w:t>住、用得上”的人才，有效地支持了区域经济发展和社会进步，得到了区委区政府、区内企事业单位及市民的认可。目前，学校学历教育面临困难，只有强化创新才能摆脱困境。要</w:t>
      </w:r>
      <w:r w:rsidR="00E879CC" w:rsidRPr="0011105F">
        <w:rPr>
          <w:rFonts w:ascii="仿宋_GB2312" w:eastAsia="仿宋_GB2312" w:hAnsi="黑体" w:hint="eastAsia"/>
          <w:sz w:val="32"/>
          <w:szCs w:val="32"/>
        </w:rPr>
        <w:t>加强专业建设、课程建设和人才培养方式改革，稳步推进和开展混合式教学模式</w:t>
      </w:r>
      <w:r w:rsidRPr="0011105F">
        <w:rPr>
          <w:rFonts w:ascii="仿宋_GB2312" w:eastAsia="仿宋_GB2312" w:hAnsi="黑体" w:hint="eastAsia"/>
          <w:sz w:val="32"/>
          <w:szCs w:val="32"/>
        </w:rPr>
        <w:t>以及校企合作等</w:t>
      </w:r>
      <w:r w:rsidR="00E879CC" w:rsidRPr="0011105F">
        <w:rPr>
          <w:rFonts w:ascii="仿宋_GB2312" w:eastAsia="仿宋_GB2312" w:hAnsi="黑体" w:hint="eastAsia"/>
          <w:sz w:val="32"/>
          <w:szCs w:val="32"/>
        </w:rPr>
        <w:t>。</w:t>
      </w:r>
    </w:p>
    <w:p w:rsidR="003E671B" w:rsidRPr="0011105F" w:rsidRDefault="003E671B" w:rsidP="00C6420B">
      <w:pPr>
        <w:spacing w:line="480" w:lineRule="exact"/>
        <w:ind w:firstLineChars="200" w:firstLine="643"/>
        <w:rPr>
          <w:rFonts w:ascii="仿宋_GB2312" w:eastAsia="仿宋_GB2312" w:hAnsi="黑体"/>
          <w:b/>
          <w:sz w:val="32"/>
          <w:szCs w:val="32"/>
        </w:rPr>
      </w:pPr>
      <w:r w:rsidRPr="0011105F">
        <w:rPr>
          <w:rFonts w:ascii="仿宋_GB2312" w:eastAsia="仿宋_GB2312" w:hAnsi="黑体" w:hint="eastAsia"/>
          <w:b/>
          <w:sz w:val="32"/>
          <w:szCs w:val="32"/>
        </w:rPr>
        <w:t>二是开拓</w:t>
      </w:r>
      <w:r w:rsidRPr="0011105F">
        <w:rPr>
          <w:rFonts w:ascii="仿宋_GB2312" w:eastAsia="仿宋_GB2312" w:cs="仿宋_GB2312" w:hint="eastAsia"/>
          <w:b/>
          <w:bCs/>
          <w:color w:val="000000"/>
          <w:sz w:val="32"/>
          <w:szCs w:val="32"/>
        </w:rPr>
        <w:t>非学历继续教育培训，突出办学重点</w:t>
      </w:r>
      <w:r w:rsidRPr="0011105F">
        <w:rPr>
          <w:rFonts w:ascii="仿宋_GB2312" w:eastAsia="仿宋_GB2312" w:hAnsi="黑体" w:hint="eastAsia"/>
          <w:b/>
          <w:sz w:val="32"/>
          <w:szCs w:val="32"/>
        </w:rPr>
        <w:t>。</w:t>
      </w:r>
    </w:p>
    <w:p w:rsidR="003E671B" w:rsidRPr="0011105F" w:rsidRDefault="003E671B" w:rsidP="00C6420B">
      <w:pPr>
        <w:spacing w:line="480" w:lineRule="exact"/>
        <w:ind w:firstLineChars="200" w:firstLine="640"/>
        <w:rPr>
          <w:rFonts w:ascii="仿宋_GB2312" w:eastAsia="仿宋_GB2312" w:hAnsi="黑体"/>
          <w:sz w:val="32"/>
          <w:szCs w:val="32"/>
        </w:rPr>
      </w:pPr>
      <w:r w:rsidRPr="0011105F">
        <w:rPr>
          <w:rFonts w:ascii="仿宋_GB2312" w:eastAsia="仿宋_GB2312" w:hAnsi="黑体" w:hint="eastAsia"/>
          <w:sz w:val="32"/>
          <w:szCs w:val="32"/>
        </w:rPr>
        <w:t>作为西城区</w:t>
      </w:r>
      <w:r w:rsidR="000B5F50">
        <w:rPr>
          <w:rFonts w:ascii="仿宋_GB2312" w:eastAsia="仿宋_GB2312" w:hAnsi="黑体" w:hint="eastAsia"/>
          <w:sz w:val="32"/>
          <w:szCs w:val="32"/>
        </w:rPr>
        <w:t>政府主</w:t>
      </w:r>
      <w:r w:rsidRPr="000B5F50">
        <w:rPr>
          <w:rFonts w:ascii="仿宋_GB2312" w:eastAsia="仿宋_GB2312" w:hAnsi="黑体" w:hint="eastAsia"/>
          <w:sz w:val="32"/>
          <w:szCs w:val="32"/>
        </w:rPr>
        <w:t>办</w:t>
      </w:r>
      <w:r w:rsidRPr="0011105F">
        <w:rPr>
          <w:rFonts w:ascii="仿宋_GB2312" w:eastAsia="仿宋_GB2312" w:hAnsi="黑体" w:hint="eastAsia"/>
          <w:sz w:val="32"/>
          <w:szCs w:val="32"/>
        </w:rPr>
        <w:t>的高等教育机构，直接有效地为区域经济和社会发展服务是我们的基本职能。近年来，我校紧密围绕西城区政府的重点工作，开展了全区公务员在职培训、军转干部培训、人事干部培训、青年干部阶梯式培训等。通过密切联系区内新组建的各政府机构，积极提供培训需求，建立培训项目库，细化培训菜单，努力提升培训质量，使我校真正成为西城区的培训基地。</w:t>
      </w:r>
    </w:p>
    <w:p w:rsidR="003E671B" w:rsidRPr="0011105F" w:rsidRDefault="003E671B" w:rsidP="00C6420B">
      <w:pPr>
        <w:spacing w:line="480" w:lineRule="exact"/>
        <w:ind w:firstLineChars="200" w:firstLine="643"/>
        <w:rPr>
          <w:rFonts w:ascii="仿宋_GB2312" w:eastAsia="仿宋_GB2312" w:hAnsi="黑体"/>
          <w:b/>
          <w:sz w:val="32"/>
          <w:szCs w:val="32"/>
        </w:rPr>
      </w:pPr>
      <w:r w:rsidRPr="0011105F">
        <w:rPr>
          <w:rFonts w:ascii="仿宋_GB2312" w:eastAsia="仿宋_GB2312" w:hAnsi="黑体" w:hint="eastAsia"/>
          <w:b/>
          <w:sz w:val="32"/>
          <w:szCs w:val="32"/>
        </w:rPr>
        <w:t>三是为学习型城区建设和市民终身学习服务，发挥办学特色。</w:t>
      </w:r>
    </w:p>
    <w:p w:rsidR="003E671B" w:rsidRPr="0011105F" w:rsidRDefault="003E671B" w:rsidP="00C6420B">
      <w:pPr>
        <w:spacing w:line="480" w:lineRule="exact"/>
        <w:ind w:firstLineChars="200" w:firstLine="640"/>
        <w:rPr>
          <w:rFonts w:ascii="仿宋_GB2312" w:eastAsia="仿宋_GB2312" w:hAnsi="黑体"/>
          <w:sz w:val="32"/>
          <w:szCs w:val="32"/>
        </w:rPr>
      </w:pPr>
      <w:r w:rsidRPr="0011105F">
        <w:rPr>
          <w:rFonts w:ascii="仿宋_GB2312" w:eastAsia="仿宋_GB2312" w:hAnsi="黑体" w:hint="eastAsia"/>
          <w:sz w:val="32"/>
          <w:szCs w:val="32"/>
        </w:rPr>
        <w:t>西城区政府在我校挂牌“学习型城区研究中心”和“市民终身学习成果认证中心”</w:t>
      </w:r>
      <w:r w:rsidR="00E879CC" w:rsidRPr="0011105F">
        <w:rPr>
          <w:rFonts w:ascii="仿宋_GB2312" w:eastAsia="仿宋_GB2312" w:hAnsi="黑体" w:hint="eastAsia"/>
          <w:sz w:val="32"/>
          <w:szCs w:val="32"/>
        </w:rPr>
        <w:t>“西城区家庭教育指导中心”</w:t>
      </w:r>
      <w:r w:rsidRPr="0011105F">
        <w:rPr>
          <w:rFonts w:ascii="仿宋_GB2312" w:eastAsia="仿宋_GB2312" w:hAnsi="黑体" w:hint="eastAsia"/>
          <w:sz w:val="32"/>
          <w:szCs w:val="32"/>
        </w:rPr>
        <w:t>，我校</w:t>
      </w:r>
      <w:r w:rsidR="00E879CC" w:rsidRPr="0011105F">
        <w:rPr>
          <w:rFonts w:ascii="仿宋_GB2312" w:eastAsia="仿宋_GB2312" w:hAnsi="黑体" w:hint="eastAsia"/>
          <w:sz w:val="32"/>
          <w:szCs w:val="32"/>
        </w:rPr>
        <w:t>要</w:t>
      </w:r>
      <w:r w:rsidRPr="0011105F">
        <w:rPr>
          <w:rFonts w:ascii="仿宋_GB2312" w:eastAsia="仿宋_GB2312" w:hAnsi="黑体" w:hint="eastAsia"/>
          <w:sz w:val="32"/>
          <w:szCs w:val="32"/>
        </w:rPr>
        <w:t>充分</w:t>
      </w:r>
      <w:r w:rsidR="00E879CC" w:rsidRPr="0011105F">
        <w:rPr>
          <w:rFonts w:ascii="仿宋_GB2312" w:eastAsia="仿宋_GB2312" w:hAnsi="黑体" w:hint="eastAsia"/>
          <w:sz w:val="32"/>
          <w:szCs w:val="32"/>
        </w:rPr>
        <w:t>发挥</w:t>
      </w:r>
      <w:r w:rsidRPr="0011105F">
        <w:rPr>
          <w:rFonts w:ascii="仿宋_GB2312" w:eastAsia="仿宋_GB2312" w:hAnsi="黑体" w:hint="eastAsia"/>
          <w:sz w:val="32"/>
          <w:szCs w:val="32"/>
        </w:rPr>
        <w:t>龙头作用，</w:t>
      </w:r>
      <w:r w:rsidR="00E879CC" w:rsidRPr="0011105F">
        <w:rPr>
          <w:rFonts w:ascii="仿宋_GB2312" w:eastAsia="仿宋_GB2312" w:hAnsi="黑体" w:hint="eastAsia"/>
          <w:sz w:val="32"/>
          <w:szCs w:val="32"/>
        </w:rPr>
        <w:t>将学校的五个中心建设得更加扎实，</w:t>
      </w:r>
      <w:r w:rsidRPr="0011105F">
        <w:rPr>
          <w:rFonts w:ascii="仿宋_GB2312" w:eastAsia="仿宋_GB2312" w:hAnsi="黑体" w:hint="eastAsia"/>
          <w:sz w:val="32"/>
          <w:szCs w:val="32"/>
        </w:rPr>
        <w:t>成为我区</w:t>
      </w:r>
      <w:r w:rsidRPr="008C0ADB">
        <w:rPr>
          <w:rFonts w:ascii="仿宋_GB2312" w:eastAsia="仿宋_GB2312" w:hAnsi="黑体" w:hint="eastAsia"/>
          <w:sz w:val="32"/>
          <w:szCs w:val="32"/>
        </w:rPr>
        <w:t>为</w:t>
      </w:r>
      <w:r w:rsidRPr="0011105F">
        <w:rPr>
          <w:rFonts w:ascii="仿宋_GB2312" w:eastAsia="仿宋_GB2312" w:hAnsi="黑体" w:hint="eastAsia"/>
          <w:sz w:val="32"/>
          <w:szCs w:val="32"/>
        </w:rPr>
        <w:t>学习型城区建设和市民终身学习服务的亮点和特色。</w:t>
      </w:r>
    </w:p>
    <w:p w:rsidR="003E671B" w:rsidRPr="008C0ADB" w:rsidRDefault="00201DBE" w:rsidP="00C6420B">
      <w:pPr>
        <w:spacing w:line="480" w:lineRule="exact"/>
        <w:rPr>
          <w:rFonts w:ascii="楷体_GB2312" w:eastAsia="楷体_GB2312" w:hAnsi="黑体"/>
          <w:sz w:val="32"/>
          <w:szCs w:val="32"/>
        </w:rPr>
      </w:pPr>
      <w:r w:rsidRPr="008C0ADB">
        <w:rPr>
          <w:rFonts w:ascii="楷体_GB2312" w:eastAsia="楷体_GB2312" w:hAnsi="黑体" w:hint="eastAsia"/>
          <w:sz w:val="32"/>
          <w:szCs w:val="32"/>
        </w:rPr>
        <w:t>（二）</w:t>
      </w:r>
      <w:r w:rsidR="003E671B" w:rsidRPr="008C0ADB">
        <w:rPr>
          <w:rFonts w:ascii="楷体_GB2312" w:eastAsia="楷体_GB2312" w:hAnsi="黑体" w:hint="eastAsia"/>
          <w:sz w:val="32"/>
          <w:szCs w:val="32"/>
        </w:rPr>
        <w:t>坚持问题导向，践行党的初心使命，</w:t>
      </w:r>
      <w:r w:rsidR="00E879CC" w:rsidRPr="008C0ADB">
        <w:rPr>
          <w:rFonts w:ascii="楷体_GB2312" w:eastAsia="楷体_GB2312" w:hAnsi="黑体" w:hint="eastAsia"/>
          <w:sz w:val="32"/>
          <w:szCs w:val="32"/>
        </w:rPr>
        <w:t>勇于担当作为</w:t>
      </w:r>
    </w:p>
    <w:p w:rsidR="003E671B"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使命呼唤担当，担当成就未来。习近平总书记深刻指出：“担使命，就是牢记我们党肩负的实现中华民族伟大复兴的历史使命，勇于担当负责，积极主动作为，保持斗争精神，敢于直面风险挑战。”</w:t>
      </w:r>
    </w:p>
    <w:p w:rsidR="003E671B" w:rsidRPr="00C6420B" w:rsidRDefault="00201DBE" w:rsidP="00C6420B">
      <w:pPr>
        <w:spacing w:line="480" w:lineRule="exact"/>
        <w:ind w:firstLineChars="200" w:firstLine="643"/>
        <w:rPr>
          <w:rFonts w:ascii="仿宋_GB2312" w:eastAsia="仿宋_GB2312" w:hAnsi="楷体"/>
          <w:b/>
          <w:sz w:val="32"/>
          <w:szCs w:val="32"/>
        </w:rPr>
      </w:pPr>
      <w:r w:rsidRPr="00C6420B">
        <w:rPr>
          <w:rFonts w:ascii="仿宋_GB2312" w:eastAsia="仿宋_GB2312" w:hAnsi="楷体" w:hint="eastAsia"/>
          <w:b/>
          <w:sz w:val="32"/>
          <w:szCs w:val="32"/>
        </w:rPr>
        <w:t>1、</w:t>
      </w:r>
      <w:r w:rsidR="003E671B" w:rsidRPr="00C6420B">
        <w:rPr>
          <w:rFonts w:ascii="仿宋_GB2312" w:eastAsia="仿宋_GB2312" w:hAnsi="楷体" w:hint="eastAsia"/>
          <w:b/>
          <w:sz w:val="32"/>
          <w:szCs w:val="32"/>
        </w:rPr>
        <w:t>要提高政治站位，增强责任担当。</w:t>
      </w:r>
    </w:p>
    <w:p w:rsidR="00E879CC"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一是认真学习习近平新时代中国特色社会主义思想，不忘初心，牢记使命，强化理论武装，努力提升政治、业务素质；</w:t>
      </w:r>
    </w:p>
    <w:p w:rsidR="00E879CC"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lastRenderedPageBreak/>
        <w:t>二是要提高政治站位，强化政治担当，</w:t>
      </w:r>
      <w:r w:rsidR="00E879CC" w:rsidRPr="0011105F">
        <w:rPr>
          <w:rFonts w:ascii="仿宋_GB2312" w:eastAsia="仿宋_GB2312" w:hint="eastAsia"/>
          <w:sz w:val="32"/>
          <w:szCs w:val="32"/>
        </w:rPr>
        <w:t>严守政治纪律和政治规矩。</w:t>
      </w:r>
    </w:p>
    <w:p w:rsidR="00E879CC"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三是率先垂范，以身作则，要求教职员做到的</w:t>
      </w:r>
      <w:r w:rsidR="00E879CC" w:rsidRPr="0011105F">
        <w:rPr>
          <w:rFonts w:ascii="仿宋_GB2312" w:eastAsia="仿宋_GB2312" w:hint="eastAsia"/>
          <w:sz w:val="32"/>
          <w:szCs w:val="32"/>
        </w:rPr>
        <w:t>党员和干部必须首先做到，班子必需首先做到。</w:t>
      </w:r>
    </w:p>
    <w:p w:rsidR="003E671B"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四是清正廉洁</w:t>
      </w:r>
    </w:p>
    <w:p w:rsidR="003E671B" w:rsidRPr="00C6420B" w:rsidRDefault="00201DBE" w:rsidP="00C6420B">
      <w:pPr>
        <w:spacing w:line="480" w:lineRule="exact"/>
        <w:ind w:firstLineChars="200" w:firstLine="643"/>
        <w:rPr>
          <w:rFonts w:ascii="仿宋_GB2312" w:eastAsia="仿宋_GB2312" w:hAnsi="楷体"/>
          <w:b/>
          <w:sz w:val="32"/>
          <w:szCs w:val="32"/>
        </w:rPr>
      </w:pPr>
      <w:r w:rsidRPr="00C6420B">
        <w:rPr>
          <w:rFonts w:ascii="仿宋_GB2312" w:eastAsia="仿宋_GB2312" w:hAnsi="楷体" w:hint="eastAsia"/>
          <w:b/>
          <w:sz w:val="32"/>
          <w:szCs w:val="32"/>
        </w:rPr>
        <w:t>2、</w:t>
      </w:r>
      <w:r w:rsidR="003E671B" w:rsidRPr="00C6420B">
        <w:rPr>
          <w:rFonts w:ascii="仿宋_GB2312" w:eastAsia="仿宋_GB2312" w:hAnsi="楷体" w:hint="eastAsia"/>
          <w:b/>
          <w:sz w:val="32"/>
          <w:szCs w:val="32"/>
        </w:rPr>
        <w:t>践行为人民服务的初心，牢记教育工作者的使命。</w:t>
      </w:r>
    </w:p>
    <w:p w:rsidR="003E671B"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积极落实我校人才培养、科学研究、社会服务、文化传承功能，推进学校教育事业健康发展。</w:t>
      </w:r>
    </w:p>
    <w:p w:rsidR="003E671B"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习总书记曾经说过：空谈误国，实干兴邦。我们的国家之所以能有今天的辉煌成就，各项技术以及综合国力走在世界前列，离不开一代一代人的无私奉献、埋头苦干。</w:t>
      </w:r>
    </w:p>
    <w:p w:rsidR="003E671B" w:rsidRPr="0011105F" w:rsidRDefault="0028719D" w:rsidP="00C6420B">
      <w:pPr>
        <w:spacing w:line="480" w:lineRule="exact"/>
        <w:ind w:firstLineChars="200" w:firstLine="640"/>
        <w:rPr>
          <w:rFonts w:ascii="仿宋_GB2312" w:eastAsia="仿宋_GB2312"/>
          <w:sz w:val="32"/>
          <w:szCs w:val="32"/>
          <w:highlight w:val="yellow"/>
        </w:rPr>
      </w:pPr>
      <w:r w:rsidRPr="0011105F">
        <w:rPr>
          <w:rFonts w:ascii="仿宋_GB2312" w:eastAsia="仿宋_GB2312" w:hint="eastAsia"/>
          <w:sz w:val="32"/>
          <w:szCs w:val="32"/>
        </w:rPr>
        <w:t>全体教职员</w:t>
      </w:r>
      <w:r w:rsidR="003E671B" w:rsidRPr="0011105F">
        <w:rPr>
          <w:rFonts w:ascii="仿宋_GB2312" w:eastAsia="仿宋_GB2312" w:hint="eastAsia"/>
          <w:sz w:val="32"/>
          <w:szCs w:val="32"/>
        </w:rPr>
        <w:t>要在工作中敢</w:t>
      </w:r>
      <w:r w:rsidRPr="0011105F">
        <w:rPr>
          <w:rFonts w:ascii="仿宋_GB2312" w:eastAsia="仿宋_GB2312" w:hint="eastAsia"/>
          <w:sz w:val="32"/>
          <w:szCs w:val="32"/>
        </w:rPr>
        <w:t>做敢为，善作善为，以担当诠释理想信念，以实实在在的成绩彰显价值</w:t>
      </w:r>
      <w:r w:rsidR="003E671B" w:rsidRPr="0011105F">
        <w:rPr>
          <w:rFonts w:ascii="仿宋_GB2312" w:eastAsia="仿宋_GB2312" w:hint="eastAsia"/>
          <w:sz w:val="32"/>
          <w:szCs w:val="32"/>
        </w:rPr>
        <w:t>，持续推进学校教育事业的健康发展。</w:t>
      </w:r>
    </w:p>
    <w:p w:rsidR="003E671B" w:rsidRPr="0011105F" w:rsidRDefault="003E671B" w:rsidP="00C6420B">
      <w:pPr>
        <w:spacing w:line="480" w:lineRule="exact"/>
        <w:ind w:firstLineChars="200" w:firstLine="640"/>
        <w:rPr>
          <w:rFonts w:ascii="仿宋_GB2312" w:eastAsia="仿宋_GB2312"/>
          <w:sz w:val="32"/>
          <w:szCs w:val="32"/>
        </w:rPr>
      </w:pPr>
    </w:p>
    <w:p w:rsidR="003E671B" w:rsidRPr="0011105F" w:rsidRDefault="003E671B" w:rsidP="00C6420B">
      <w:pPr>
        <w:spacing w:line="480" w:lineRule="exact"/>
        <w:ind w:firstLineChars="200" w:firstLine="640"/>
        <w:rPr>
          <w:rFonts w:ascii="仿宋_GB2312" w:eastAsia="仿宋_GB2312"/>
          <w:sz w:val="32"/>
          <w:szCs w:val="32"/>
        </w:rPr>
      </w:pPr>
      <w:r w:rsidRPr="0011105F">
        <w:rPr>
          <w:rFonts w:ascii="仿宋_GB2312" w:eastAsia="仿宋_GB2312" w:hint="eastAsia"/>
          <w:sz w:val="32"/>
          <w:szCs w:val="32"/>
        </w:rPr>
        <w:t>谢谢。</w:t>
      </w:r>
    </w:p>
    <w:p w:rsidR="002C0D8E" w:rsidRPr="0011105F" w:rsidRDefault="002C0D8E" w:rsidP="00C6420B">
      <w:pPr>
        <w:spacing w:line="480" w:lineRule="exact"/>
        <w:ind w:firstLine="660"/>
        <w:rPr>
          <w:rFonts w:ascii="仿宋_GB2312" w:eastAsia="仿宋_GB2312" w:hAnsi="PingFangTC-light" w:hint="eastAsia"/>
          <w:color w:val="565656"/>
          <w:sz w:val="32"/>
          <w:szCs w:val="32"/>
        </w:rPr>
      </w:pPr>
    </w:p>
    <w:sectPr w:rsidR="002C0D8E" w:rsidRPr="0011105F" w:rsidSect="0011105F">
      <w:footerReference w:type="default" r:id="rId7"/>
      <w:pgSz w:w="11906" w:h="16838"/>
      <w:pgMar w:top="2155" w:right="1474"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B3F" w:rsidRDefault="00B47B3F" w:rsidP="00EB47C4">
      <w:r>
        <w:separator/>
      </w:r>
    </w:p>
  </w:endnote>
  <w:endnote w:type="continuationSeparator" w:id="0">
    <w:p w:rsidR="00B47B3F" w:rsidRDefault="00B47B3F" w:rsidP="00EB4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PingFangTC-ligh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785457"/>
      <w:docPartObj>
        <w:docPartGallery w:val="Page Numbers (Bottom of Page)"/>
        <w:docPartUnique/>
      </w:docPartObj>
    </w:sdtPr>
    <w:sdtEndPr/>
    <w:sdtContent>
      <w:p w:rsidR="00EB47C4" w:rsidRDefault="00EB47C4">
        <w:pPr>
          <w:pStyle w:val="a7"/>
          <w:jc w:val="center"/>
        </w:pPr>
        <w:r>
          <w:fldChar w:fldCharType="begin"/>
        </w:r>
        <w:r>
          <w:instrText>PAGE   \* MERGEFORMAT</w:instrText>
        </w:r>
        <w:r>
          <w:fldChar w:fldCharType="separate"/>
        </w:r>
        <w:r w:rsidR="006813A5" w:rsidRPr="006813A5">
          <w:rPr>
            <w:noProof/>
            <w:lang w:val="zh-CN"/>
          </w:rPr>
          <w:t>1</w:t>
        </w:r>
        <w:r>
          <w:fldChar w:fldCharType="end"/>
        </w:r>
      </w:p>
    </w:sdtContent>
  </w:sdt>
  <w:p w:rsidR="00EB47C4" w:rsidRDefault="00EB47C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B3F" w:rsidRDefault="00B47B3F" w:rsidP="00EB47C4">
      <w:r>
        <w:separator/>
      </w:r>
    </w:p>
  </w:footnote>
  <w:footnote w:type="continuationSeparator" w:id="0">
    <w:p w:rsidR="00B47B3F" w:rsidRDefault="00B47B3F" w:rsidP="00EB4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CBB"/>
    <w:rsid w:val="00017732"/>
    <w:rsid w:val="000B5F50"/>
    <w:rsid w:val="0011105F"/>
    <w:rsid w:val="00116E3B"/>
    <w:rsid w:val="00175670"/>
    <w:rsid w:val="00175E6A"/>
    <w:rsid w:val="00201DBE"/>
    <w:rsid w:val="002153AC"/>
    <w:rsid w:val="0028719D"/>
    <w:rsid w:val="002C0D8E"/>
    <w:rsid w:val="00317060"/>
    <w:rsid w:val="00344842"/>
    <w:rsid w:val="00366AA7"/>
    <w:rsid w:val="003E1CFF"/>
    <w:rsid w:val="003E671B"/>
    <w:rsid w:val="004C709C"/>
    <w:rsid w:val="00550599"/>
    <w:rsid w:val="005D3B25"/>
    <w:rsid w:val="00621128"/>
    <w:rsid w:val="006813A5"/>
    <w:rsid w:val="006F6776"/>
    <w:rsid w:val="00727CBB"/>
    <w:rsid w:val="007A4137"/>
    <w:rsid w:val="007B757D"/>
    <w:rsid w:val="007D694E"/>
    <w:rsid w:val="0085179D"/>
    <w:rsid w:val="008C0ADB"/>
    <w:rsid w:val="008F18C1"/>
    <w:rsid w:val="00943714"/>
    <w:rsid w:val="009A6D62"/>
    <w:rsid w:val="00AD0B25"/>
    <w:rsid w:val="00B47B3F"/>
    <w:rsid w:val="00B54049"/>
    <w:rsid w:val="00B85B50"/>
    <w:rsid w:val="00BF0475"/>
    <w:rsid w:val="00C6420B"/>
    <w:rsid w:val="00CD5510"/>
    <w:rsid w:val="00D46768"/>
    <w:rsid w:val="00DD6B7B"/>
    <w:rsid w:val="00DF3F02"/>
    <w:rsid w:val="00E879CC"/>
    <w:rsid w:val="00EB47C4"/>
    <w:rsid w:val="00F25D15"/>
    <w:rsid w:val="00F63611"/>
    <w:rsid w:val="00F7182C"/>
    <w:rsid w:val="00FA31F9"/>
    <w:rsid w:val="00FD2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B88288-9736-4953-AA48-C689CB67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F0475"/>
    <w:pPr>
      <w:ind w:leftChars="2500" w:left="100"/>
    </w:pPr>
  </w:style>
  <w:style w:type="character" w:customStyle="1" w:styleId="a4">
    <w:name w:val="日期 字符"/>
    <w:basedOn w:val="a0"/>
    <w:link w:val="a3"/>
    <w:uiPriority w:val="99"/>
    <w:semiHidden/>
    <w:rsid w:val="00BF0475"/>
  </w:style>
  <w:style w:type="paragraph" w:styleId="a5">
    <w:name w:val="header"/>
    <w:basedOn w:val="a"/>
    <w:link w:val="a6"/>
    <w:uiPriority w:val="99"/>
    <w:unhideWhenUsed/>
    <w:rsid w:val="00EB47C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B47C4"/>
    <w:rPr>
      <w:sz w:val="18"/>
      <w:szCs w:val="18"/>
    </w:rPr>
  </w:style>
  <w:style w:type="paragraph" w:styleId="a7">
    <w:name w:val="footer"/>
    <w:basedOn w:val="a"/>
    <w:link w:val="a8"/>
    <w:uiPriority w:val="99"/>
    <w:unhideWhenUsed/>
    <w:rsid w:val="00EB47C4"/>
    <w:pPr>
      <w:tabs>
        <w:tab w:val="center" w:pos="4153"/>
        <w:tab w:val="right" w:pos="8306"/>
      </w:tabs>
      <w:snapToGrid w:val="0"/>
      <w:jc w:val="left"/>
    </w:pPr>
    <w:rPr>
      <w:sz w:val="18"/>
      <w:szCs w:val="18"/>
    </w:rPr>
  </w:style>
  <w:style w:type="character" w:customStyle="1" w:styleId="a8">
    <w:name w:val="页脚 字符"/>
    <w:basedOn w:val="a0"/>
    <w:link w:val="a7"/>
    <w:uiPriority w:val="99"/>
    <w:rsid w:val="00EB47C4"/>
    <w:rPr>
      <w:sz w:val="18"/>
      <w:szCs w:val="18"/>
    </w:rPr>
  </w:style>
  <w:style w:type="paragraph" w:styleId="a9">
    <w:name w:val="Balloon Text"/>
    <w:basedOn w:val="a"/>
    <w:link w:val="aa"/>
    <w:uiPriority w:val="99"/>
    <w:semiHidden/>
    <w:unhideWhenUsed/>
    <w:rsid w:val="002153AC"/>
    <w:rPr>
      <w:sz w:val="18"/>
      <w:szCs w:val="18"/>
    </w:rPr>
  </w:style>
  <w:style w:type="character" w:customStyle="1" w:styleId="aa">
    <w:name w:val="批注框文本 字符"/>
    <w:basedOn w:val="a0"/>
    <w:link w:val="a9"/>
    <w:uiPriority w:val="99"/>
    <w:semiHidden/>
    <w:rsid w:val="002153AC"/>
    <w:rPr>
      <w:sz w:val="18"/>
      <w:szCs w:val="18"/>
    </w:rPr>
  </w:style>
  <w:style w:type="paragraph" w:styleId="ab">
    <w:name w:val="Normal (Web)"/>
    <w:basedOn w:val="a"/>
    <w:uiPriority w:val="99"/>
    <w:semiHidden/>
    <w:unhideWhenUsed/>
    <w:rsid w:val="00F6361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2593D-B5C0-4A6A-88C1-520875E8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701</Words>
  <Characters>4002</Characters>
  <Application>Microsoft Office Word</Application>
  <DocSecurity>0</DocSecurity>
  <Lines>33</Lines>
  <Paragraphs>9</Paragraphs>
  <ScaleCrop>false</ScaleCrop>
  <Company>Lenovo</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11</cp:revision>
  <dcterms:created xsi:type="dcterms:W3CDTF">2023-10-27T06:29:00Z</dcterms:created>
  <dcterms:modified xsi:type="dcterms:W3CDTF">2024-11-14T02:22:00Z</dcterms:modified>
</cp:coreProperties>
</file>